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90" w:rsidRPr="00EC3813" w:rsidRDefault="000C3AD4" w:rsidP="00EC3813">
      <w:pPr>
        <w:ind w:firstLineChars="200" w:firstLine="560"/>
        <w:jc w:val="center"/>
        <w:rPr>
          <w:sz w:val="28"/>
          <w:szCs w:val="28"/>
        </w:rPr>
      </w:pPr>
      <w:r w:rsidRPr="00EC3813">
        <w:rPr>
          <w:rFonts w:hint="eastAsia"/>
          <w:sz w:val="28"/>
          <w:szCs w:val="28"/>
        </w:rPr>
        <w:t>信息技术运用的</w:t>
      </w:r>
      <w:r w:rsidRPr="00EC3813">
        <w:rPr>
          <w:rFonts w:hint="eastAsia"/>
          <w:sz w:val="28"/>
          <w:szCs w:val="28"/>
        </w:rPr>
        <w:t>反思与总结。</w:t>
      </w:r>
    </w:p>
    <w:p w:rsidR="000C3AD4" w:rsidRPr="00EC3813" w:rsidRDefault="00BD4890" w:rsidP="00EC3813">
      <w:pPr>
        <w:ind w:firstLineChars="200" w:firstLine="560"/>
        <w:rPr>
          <w:rFonts w:hint="eastAsia"/>
          <w:sz w:val="28"/>
          <w:szCs w:val="28"/>
        </w:rPr>
      </w:pPr>
      <w:r w:rsidRPr="00EC3813">
        <w:rPr>
          <w:rFonts w:hint="eastAsia"/>
          <w:sz w:val="28"/>
          <w:szCs w:val="28"/>
        </w:rPr>
        <w:t>新课改强调大力推进信息技术在教学过程中的普遍应用。逐步实现教学内容的呈现方式、学生的学习方式、教师的教学方式和师生互动方式的变革。充分发挥信息技术的优势，为学生的学习和发展提供丰富多彩的教育环境和有力的学习工具。本次培训中提供了多种教学工具的使用课程，</w:t>
      </w:r>
      <w:r w:rsidR="000C3AD4" w:rsidRPr="00EC3813">
        <w:rPr>
          <w:rFonts w:hint="eastAsia"/>
          <w:sz w:val="28"/>
          <w:szCs w:val="28"/>
        </w:rPr>
        <w:t>如</w:t>
      </w:r>
      <w:r w:rsidR="000C3AD4" w:rsidRPr="00EC3813">
        <w:rPr>
          <w:sz w:val="28"/>
          <w:szCs w:val="28"/>
        </w:rPr>
        <w:t>Word</w:t>
      </w:r>
      <w:r w:rsidR="000C3AD4" w:rsidRPr="00EC3813">
        <w:rPr>
          <w:rFonts w:hint="eastAsia"/>
          <w:sz w:val="28"/>
          <w:szCs w:val="28"/>
        </w:rPr>
        <w:t>、</w:t>
      </w:r>
      <w:proofErr w:type="spellStart"/>
      <w:r w:rsidR="000C3AD4" w:rsidRPr="00EC3813">
        <w:rPr>
          <w:rFonts w:hint="eastAsia"/>
          <w:sz w:val="28"/>
          <w:szCs w:val="28"/>
        </w:rPr>
        <w:t>ppt</w:t>
      </w:r>
      <w:proofErr w:type="spellEnd"/>
      <w:r w:rsidR="000C3AD4" w:rsidRPr="00EC3813">
        <w:rPr>
          <w:rFonts w:hint="eastAsia"/>
          <w:sz w:val="28"/>
          <w:szCs w:val="28"/>
        </w:rPr>
        <w:t>、</w:t>
      </w:r>
      <w:r w:rsidR="000C3AD4" w:rsidRPr="00EC3813">
        <w:rPr>
          <w:rFonts w:hint="eastAsia"/>
          <w:sz w:val="28"/>
          <w:szCs w:val="28"/>
        </w:rPr>
        <w:t>Excel</w:t>
      </w:r>
      <w:r w:rsidR="000C3AD4" w:rsidRPr="00EC3813">
        <w:rPr>
          <w:rFonts w:hint="eastAsia"/>
          <w:sz w:val="28"/>
          <w:szCs w:val="28"/>
        </w:rPr>
        <w:t>、电子白板等工具。</w:t>
      </w:r>
    </w:p>
    <w:p w:rsidR="00BD4890" w:rsidRPr="00EC3813" w:rsidRDefault="00BD4890" w:rsidP="00EC3813">
      <w:pPr>
        <w:ind w:firstLineChars="200" w:firstLine="560"/>
        <w:rPr>
          <w:sz w:val="28"/>
          <w:szCs w:val="28"/>
        </w:rPr>
      </w:pPr>
      <w:r w:rsidRPr="00EC3813">
        <w:rPr>
          <w:rFonts w:hint="eastAsia"/>
          <w:sz w:val="28"/>
          <w:szCs w:val="28"/>
        </w:rPr>
        <w:t>根据培训结果，可知自己在计算机与教学结合方面还存在一些问题，在计算机的灵活运用方面还不够好。信息技术如果运用的好，可以吸引学生的注意力，加大学生的接收量。</w:t>
      </w:r>
      <w:r w:rsidRPr="00EC3813">
        <w:rPr>
          <w:sz w:val="28"/>
          <w:szCs w:val="28"/>
        </w:rPr>
        <w:t xml:space="preserve"> </w:t>
      </w:r>
    </w:p>
    <w:p w:rsidR="00BD4890" w:rsidRPr="00EC3813" w:rsidRDefault="00BD4890" w:rsidP="00BD4890">
      <w:pPr>
        <w:rPr>
          <w:sz w:val="28"/>
          <w:szCs w:val="28"/>
        </w:rPr>
      </w:pPr>
      <w:r w:rsidRPr="00EC3813">
        <w:rPr>
          <w:rFonts w:hint="eastAsia"/>
          <w:sz w:val="28"/>
          <w:szCs w:val="28"/>
        </w:rPr>
        <w:t>学校的多媒体设备还算比较齐全，信息化环境、信息化资源库等方面都比较丰富，也给学生塑造了一个良好的信息技术坏境。在接下来的教学活动中多使用多媒体来展示，给学生视觉冲击。偶尔也让学生自己在电子白板上面做练习与答题。备课是提高数学教学质量的重要环节，尤其是课程改革后，新课程标准更注重学生的终身发展和能力的培养。要实现这一目标，备好课很重要。备教材与学材。教材是备课的资源之一，但决不是唯一的，网络、报刊、书籍以及日常生活都是教育教学的源头活水，在备课时，教师要把握好教材的教学标准和三维目标，要善于发掘教材的教学价值，要善于将生活素材转化为课堂学材。实现目标过程中可能面临的困难或挑战：有可能在使用多媒体计算机方面会遇到实现发展目标的具体途径：遇到不懂得向前辈请教，或者上网通过查资料看视频进行自学。其次，还有不太会的可以去参加计算机培训。再次，可以通过实际的教学工作进行不断的反思。</w:t>
      </w:r>
      <w:r w:rsidRPr="00EC3813">
        <w:rPr>
          <w:sz w:val="28"/>
          <w:szCs w:val="28"/>
        </w:rPr>
        <w:t xml:space="preserve"> </w:t>
      </w:r>
    </w:p>
    <w:p w:rsidR="00BD4890" w:rsidRPr="00EC3813" w:rsidRDefault="00BD4890" w:rsidP="00BD4890">
      <w:pPr>
        <w:rPr>
          <w:sz w:val="28"/>
          <w:szCs w:val="28"/>
        </w:rPr>
      </w:pPr>
    </w:p>
    <w:p w:rsidR="00BD4890" w:rsidRPr="00EC3813" w:rsidRDefault="00BD4890" w:rsidP="00BD4890">
      <w:pPr>
        <w:rPr>
          <w:sz w:val="28"/>
          <w:szCs w:val="28"/>
        </w:rPr>
      </w:pPr>
    </w:p>
    <w:p w:rsidR="0075468E" w:rsidRPr="00EC3813" w:rsidRDefault="0075468E">
      <w:pPr>
        <w:rPr>
          <w:sz w:val="28"/>
          <w:szCs w:val="28"/>
        </w:rPr>
      </w:pPr>
    </w:p>
    <w:sectPr w:rsidR="0075468E" w:rsidRPr="00EC3813" w:rsidSect="0075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890"/>
    <w:rsid w:val="000C3AD4"/>
    <w:rsid w:val="0075468E"/>
    <w:rsid w:val="00BD4890"/>
    <w:rsid w:val="00EC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8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D4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2016-03-03T00:25:00Z</dcterms:created>
  <dcterms:modified xsi:type="dcterms:W3CDTF">2016-03-03T00:44:00Z</dcterms:modified>
</cp:coreProperties>
</file>