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A5" w:rsidRPr="000347A5" w:rsidRDefault="000347A5" w:rsidP="000347A5">
      <w:pPr>
        <w:widowControl/>
        <w:shd w:val="clear" w:color="auto" w:fill="FFFFFF"/>
        <w:spacing w:before="450"/>
        <w:jc w:val="center"/>
        <w:outlineLvl w:val="1"/>
        <w:rPr>
          <w:rFonts w:ascii="微软雅黑" w:eastAsia="微软雅黑" w:hAnsi="微软雅黑" w:cs="宋体"/>
          <w:b/>
          <w:bCs/>
          <w:color w:val="333333"/>
          <w:kern w:val="0"/>
          <w:sz w:val="36"/>
          <w:szCs w:val="36"/>
        </w:rPr>
      </w:pPr>
      <w:r w:rsidRPr="000347A5">
        <w:rPr>
          <w:rFonts w:ascii="微软雅黑" w:eastAsia="微软雅黑" w:hAnsi="微软雅黑" w:cs="宋体" w:hint="eastAsia"/>
          <w:b/>
          <w:bCs/>
          <w:color w:val="333333"/>
          <w:kern w:val="0"/>
          <w:sz w:val="36"/>
          <w:szCs w:val="36"/>
        </w:rPr>
        <w:t>第四次校本研修成果作业</w:t>
      </w:r>
    </w:p>
    <w:p w:rsidR="000347A5" w:rsidRPr="000347A5" w:rsidRDefault="000347A5" w:rsidP="000347A5">
      <w:pPr>
        <w:widowControl/>
        <w:shd w:val="clear" w:color="auto" w:fill="F6F7FF"/>
        <w:spacing w:before="225" w:after="225" w:line="375" w:lineRule="atLeast"/>
        <w:jc w:val="center"/>
        <w:rPr>
          <w:rFonts w:ascii="微软雅黑" w:eastAsia="微软雅黑" w:hAnsi="微软雅黑" w:cs="宋体" w:hint="eastAsia"/>
          <w:kern w:val="0"/>
          <w:sz w:val="18"/>
          <w:szCs w:val="18"/>
        </w:rPr>
      </w:pPr>
      <w:r w:rsidRPr="000347A5">
        <w:rPr>
          <w:rFonts w:ascii="微软雅黑" w:eastAsia="微软雅黑" w:hAnsi="微软雅黑" w:cs="宋体" w:hint="eastAsia"/>
          <w:color w:val="A3A6B6"/>
          <w:kern w:val="0"/>
          <w:sz w:val="18"/>
          <w:szCs w:val="18"/>
        </w:rPr>
        <w:t>提交者:学员刘昂   </w:t>
      </w:r>
      <w:r w:rsidRPr="000347A5">
        <w:rPr>
          <w:rFonts w:ascii="微软雅黑" w:eastAsia="微软雅黑" w:hAnsi="微软雅黑" w:cs="宋体" w:hint="eastAsia"/>
          <w:kern w:val="0"/>
          <w:sz w:val="18"/>
          <w:szCs w:val="18"/>
        </w:rPr>
        <w:t xml:space="preserve"> </w:t>
      </w:r>
      <w:r w:rsidRPr="000347A5">
        <w:rPr>
          <w:rFonts w:ascii="微软雅黑" w:eastAsia="微软雅黑" w:hAnsi="微软雅黑" w:cs="宋体" w:hint="eastAsia"/>
          <w:color w:val="A3A6B6"/>
          <w:kern w:val="0"/>
          <w:sz w:val="18"/>
          <w:szCs w:val="18"/>
        </w:rPr>
        <w:t>所属单位:漯河市第二中等专业学校   </w:t>
      </w:r>
      <w:r w:rsidRPr="000347A5">
        <w:rPr>
          <w:rFonts w:ascii="微软雅黑" w:eastAsia="微软雅黑" w:hAnsi="微软雅黑" w:cs="宋体" w:hint="eastAsia"/>
          <w:kern w:val="0"/>
          <w:sz w:val="18"/>
          <w:szCs w:val="18"/>
        </w:rPr>
        <w:t xml:space="preserve"> </w:t>
      </w:r>
      <w:r w:rsidRPr="000347A5">
        <w:rPr>
          <w:rFonts w:ascii="微软雅黑" w:eastAsia="微软雅黑" w:hAnsi="微软雅黑" w:cs="宋体" w:hint="eastAsia"/>
          <w:color w:val="A3A6B6"/>
          <w:kern w:val="0"/>
          <w:sz w:val="18"/>
          <w:szCs w:val="18"/>
        </w:rPr>
        <w:t>提交时间:</w:t>
      </w:r>
      <w:r w:rsidRPr="000347A5">
        <w:rPr>
          <w:rFonts w:ascii="微软雅黑" w:eastAsia="微软雅黑" w:hAnsi="微软雅黑" w:cs="宋体" w:hint="eastAsia"/>
          <w:kern w:val="0"/>
          <w:sz w:val="18"/>
          <w:szCs w:val="18"/>
        </w:rPr>
        <w:t xml:space="preserve"> </w:t>
      </w:r>
      <w:r w:rsidRPr="000347A5">
        <w:rPr>
          <w:rFonts w:ascii="微软雅黑" w:eastAsia="微软雅黑" w:hAnsi="微软雅黑" w:cs="宋体" w:hint="eastAsia"/>
          <w:color w:val="A3A6B6"/>
          <w:kern w:val="0"/>
          <w:sz w:val="18"/>
          <w:szCs w:val="18"/>
        </w:rPr>
        <w:t>2017-11-16 09:45:29    浏览数( 0 )</w:t>
      </w:r>
      <w:r w:rsidRPr="000347A5">
        <w:rPr>
          <w:rFonts w:ascii="微软雅黑" w:eastAsia="微软雅黑" w:hAnsi="微软雅黑" w:cs="宋体" w:hint="eastAsia"/>
          <w:kern w:val="0"/>
          <w:sz w:val="18"/>
          <w:szCs w:val="18"/>
        </w:rPr>
        <w:t xml:space="preserve"> </w:t>
      </w:r>
      <w:r w:rsidRPr="000347A5">
        <w:rPr>
          <w:rFonts w:ascii="微软雅黑" w:eastAsia="微软雅黑" w:hAnsi="微软雅黑" w:cs="宋体" w:hint="eastAsia"/>
          <w:color w:val="FF0000"/>
          <w:kern w:val="0"/>
          <w:sz w:val="18"/>
          <w:szCs w:val="18"/>
        </w:rPr>
        <w:t>【举报】</w:t>
      </w:r>
      <w:r w:rsidRPr="000347A5">
        <w:rPr>
          <w:rFonts w:ascii="微软雅黑" w:eastAsia="微软雅黑" w:hAnsi="微软雅黑" w:cs="宋体" w:hint="eastAsia"/>
          <w:kern w:val="0"/>
          <w:sz w:val="18"/>
          <w:szCs w:val="18"/>
        </w:rPr>
        <w:t xml:space="preserve"> </w:t>
      </w:r>
    </w:p>
    <w:p w:rsidR="000347A5" w:rsidRDefault="000347A5" w:rsidP="000347A5">
      <w:pPr>
        <w:pStyle w:val="2"/>
        <w:shd w:val="clear" w:color="auto" w:fill="FFFFFF"/>
        <w:spacing w:before="450"/>
        <w:jc w:val="center"/>
        <w:rPr>
          <w:rFonts w:ascii="微软雅黑" w:eastAsia="微软雅黑" w:hAnsi="微软雅黑" w:hint="eastAsia"/>
          <w:color w:val="333333"/>
          <w:szCs w:val="21"/>
          <w:shd w:val="clear" w:color="auto" w:fill="FFFFFF"/>
        </w:rPr>
      </w:pPr>
      <w:r w:rsidRPr="000347A5">
        <w:rPr>
          <w:rFonts w:ascii="微软雅黑" w:eastAsia="微软雅黑" w:hAnsi="微软雅黑" w:hint="eastAsia"/>
          <w:color w:val="333333"/>
          <w:szCs w:val="21"/>
          <w:shd w:val="clear" w:color="auto" w:fill="FFFFFF"/>
        </w:rPr>
        <w:t>《林教头风雪山神庙》这篇课文是人教版语文必修5中小说单元的第一篇课文。是《水浒传》中的一个经典篇目，本文在知识层面上要求学生了解作者施耐庵及其《水浒传》，学习运用语言、行动、心理描写表现人物性格的写法，分析景物描写和细节描写的作用；能力层面上学习古代小说描写环境、结构故事、刻画人物的艺术技巧，掌握鉴赏人物形象的方法；德育层次上让学生认识封建社会尖锐复杂的阶级矛盾，认识封建社会里被压迫者走上反抗道路的必然性。而林冲性格的转变是怎样在情节发展过程中完成的，景物描写的特点及其对情节发展的推动作用及细节描写的作用是本文的教学重点和难点。 这篇文章主要展示了林冲由逆来顺受，委曲求全到手刃仇人，逼上梁山的变化过程。本文叙述的语言无论在描写景物还是刻画人物等方面都达到了形神兼备的程度。这节课我设置的学习重点是通过语言、动作、心理描写的方法来研究林冲这一典型人物的形象，目的是让学生由学习静止地描写人物外貌或在某个场合中介绍人物，到理解如何把人物放在矛盾斗争中去表现，从而塑造更丰满的人物形象。主要是采用回归情节，从情节中提炼性格的方法，让学生找到相关的情节，然后将思考与讨论结合起来，教师做好点拨、引导、提炼、总结。学生积极性调动起来，思维活跃起来，学生在理解林冲性格的转变过程中，自然会领悟到北宋末年社会的黑暗，朝政的腐败，顺理成章地导出“官逼民反”的主题。最后以图示更直观地显示出来，将图示制作成一步步演示出情节与性格相结合的多媒体课件形式，让学生在最后作总体的</w:t>
      </w:r>
      <w:r w:rsidRPr="000347A5">
        <w:rPr>
          <w:rFonts w:ascii="微软雅黑" w:eastAsia="微软雅黑" w:hAnsi="微软雅黑" w:hint="eastAsia"/>
          <w:color w:val="333333"/>
          <w:szCs w:val="21"/>
          <w:shd w:val="clear" w:color="auto" w:fill="FFFFFF"/>
        </w:rPr>
        <w:lastRenderedPageBreak/>
        <w:t>感知与把握。这样不但使课堂条理清晰，而且能最大限度地激发学生的学习兴趣，让他们以最大的热情投身于课堂之中，从而实现新课改中“以教师为主导，学生为主体”的教学理念。 教学中还让学生了解古典小说中线索“千里伏线”的手法，使学生理解为什么林冲在一个极大的限度内，是会让步的，这个限度不是个人尊严，而是忍辱偷生；为什么林冲并不是一个按照我们现在理解的标准，可以为个人尊严、自由和正义去奋斗、牺牲的英雄，而仅仅是一个得过且过、委屈求全的受压制者；通过分析“火” 与“刀”对情节与人物性格变化的影响，让学生理清文章明暗两条线索，从而掌握中国古典小说的一些解读方法。 这节课，自我感觉良好的一面是整个教学设计，简明精巧，删繁就简，目标明确，重点突出，设计的问题，环环相扣，层层推进。由于教学设计比较合理，我在执教过程中较好地实现了教学目标。经过这堂课的教学，我感到长文短上的关键在于选好突破口，选好关键问题，不要面面俱到，只求突破一点，由表及里，由点到面，实现目标。这一点尤其适合我校大面积基础较为薄弱的高中生。 另外，在这一堂课的教法上，我追求一个“实”字，设法让学生有所得，或在知识方面，或在能力方面，或在思想认识、道德情操等方面，总要有所收获。应该说，我在这堂课里做到了，学生基本上都动手了，划出了相关语句，并积极思考，认真回答问题。有几个同学还提出了与众不同的看法。教无定法，各种教法本无优劣之分，各有所长，也各有所短，关键要使用恰当，有效。不管采用什么方法，传统的、现代的、常见的、还是新颖的，只要课堂效率高，就是好方法。虽然是优质课，但我认为不能搞花架子，那样没有实际意义。因而我没有去过分追求形式的新颖，阅读教学首先要让学生读懂课本，理解课文，这是阅读教学中首要的，也是最基本的一环。脱离教材的研读而进行空泛的延伸与拓展讨论，就是无源之水，无本</w:t>
      </w:r>
      <w:r w:rsidRPr="000347A5">
        <w:rPr>
          <w:rFonts w:ascii="微软雅黑" w:eastAsia="微软雅黑" w:hAnsi="微软雅黑" w:hint="eastAsia"/>
          <w:color w:val="333333"/>
          <w:szCs w:val="21"/>
          <w:shd w:val="clear" w:color="auto" w:fill="FFFFFF"/>
        </w:rPr>
        <w:lastRenderedPageBreak/>
        <w:t>之木。我设计了一些具有合理的逻辑顺序的问题，并根据学生的理解程度把一个较难的问题分解成几个小问题，由易到难地引导学生逐一解决。当然要做好这些并不是一件容易的事，只要在教学中坚持不懈地进行，教学水平一定会得到提高的。 常听语文老师感慨“语文教师太难当，语文最难教”。上完优质课后，这种感受更强烈了。本次教学，也暴露出来了一些问题，我的课堂教学亮点可能还不够多，这应该与自己的语文素养有关，缺乏创新精神，没有很好的挖掘教材中更深层的东西，读书还太少，以后要坚持读书，努力提高自己的文学素养，在今后的教学中加以改进。教学时间长了，课堂教学就略显随意，想一想，假如我们每一节课都能如此精心准备，我们的语文课堂一定会越来越精彩。</w:t>
      </w:r>
    </w:p>
    <w:p w:rsidR="000347A5" w:rsidRPr="000347A5" w:rsidRDefault="000347A5" w:rsidP="000347A5">
      <w:pPr>
        <w:pStyle w:val="2"/>
        <w:shd w:val="clear" w:color="auto" w:fill="FFFFFF"/>
        <w:spacing w:before="450"/>
        <w:jc w:val="center"/>
        <w:rPr>
          <w:rFonts w:ascii="微软雅黑" w:eastAsia="微软雅黑" w:hAnsi="微软雅黑"/>
          <w:b/>
          <w:bCs/>
          <w:color w:val="333333"/>
          <w:sz w:val="36"/>
          <w:szCs w:val="36"/>
        </w:rPr>
      </w:pPr>
      <w:r w:rsidRPr="000347A5">
        <w:rPr>
          <w:rFonts w:ascii="微软雅黑" w:eastAsia="微软雅黑" w:hAnsi="微软雅黑" w:hint="eastAsia"/>
          <w:color w:val="333333"/>
          <w:szCs w:val="21"/>
          <w:shd w:val="clear" w:color="auto" w:fill="FFFFFF"/>
        </w:rPr>
        <w:t> </w:t>
      </w:r>
      <w:r w:rsidRPr="000347A5">
        <w:rPr>
          <w:rFonts w:ascii="微软雅黑" w:eastAsia="微软雅黑" w:hAnsi="微软雅黑" w:hint="eastAsia"/>
          <w:b/>
          <w:bCs/>
          <w:color w:val="333333"/>
          <w:sz w:val="36"/>
          <w:szCs w:val="36"/>
        </w:rPr>
        <w:t>第五次校本研修成果作业</w:t>
      </w:r>
    </w:p>
    <w:p w:rsidR="000347A5" w:rsidRPr="000347A5" w:rsidRDefault="000347A5" w:rsidP="000347A5">
      <w:pPr>
        <w:widowControl/>
        <w:shd w:val="clear" w:color="auto" w:fill="F6F7FF"/>
        <w:spacing w:before="225" w:after="225" w:line="375" w:lineRule="atLeast"/>
        <w:jc w:val="center"/>
        <w:rPr>
          <w:rFonts w:ascii="微软雅黑" w:eastAsia="微软雅黑" w:hAnsi="微软雅黑" w:cs="宋体" w:hint="eastAsia"/>
          <w:kern w:val="0"/>
          <w:sz w:val="18"/>
          <w:szCs w:val="18"/>
        </w:rPr>
      </w:pPr>
      <w:r w:rsidRPr="000347A5">
        <w:rPr>
          <w:rFonts w:ascii="微软雅黑" w:eastAsia="微软雅黑" w:hAnsi="微软雅黑" w:cs="宋体" w:hint="eastAsia"/>
          <w:color w:val="A3A6B6"/>
          <w:kern w:val="0"/>
          <w:sz w:val="18"/>
          <w:szCs w:val="18"/>
        </w:rPr>
        <w:t>提交者:学员刘昂   </w:t>
      </w:r>
      <w:r w:rsidRPr="000347A5">
        <w:rPr>
          <w:rFonts w:ascii="微软雅黑" w:eastAsia="微软雅黑" w:hAnsi="微软雅黑" w:cs="宋体" w:hint="eastAsia"/>
          <w:kern w:val="0"/>
          <w:sz w:val="18"/>
          <w:szCs w:val="18"/>
        </w:rPr>
        <w:t xml:space="preserve"> </w:t>
      </w:r>
      <w:r w:rsidRPr="000347A5">
        <w:rPr>
          <w:rFonts w:ascii="微软雅黑" w:eastAsia="微软雅黑" w:hAnsi="微软雅黑" w:cs="宋体" w:hint="eastAsia"/>
          <w:color w:val="A3A6B6"/>
          <w:kern w:val="0"/>
          <w:sz w:val="18"/>
          <w:szCs w:val="18"/>
        </w:rPr>
        <w:t>所属单位:漯河市第二中等专业学校   </w:t>
      </w:r>
      <w:r w:rsidRPr="000347A5">
        <w:rPr>
          <w:rFonts w:ascii="微软雅黑" w:eastAsia="微软雅黑" w:hAnsi="微软雅黑" w:cs="宋体" w:hint="eastAsia"/>
          <w:kern w:val="0"/>
          <w:sz w:val="18"/>
          <w:szCs w:val="18"/>
        </w:rPr>
        <w:t xml:space="preserve"> </w:t>
      </w:r>
      <w:r w:rsidRPr="000347A5">
        <w:rPr>
          <w:rFonts w:ascii="微软雅黑" w:eastAsia="微软雅黑" w:hAnsi="微软雅黑" w:cs="宋体" w:hint="eastAsia"/>
          <w:color w:val="A3A6B6"/>
          <w:kern w:val="0"/>
          <w:sz w:val="18"/>
          <w:szCs w:val="18"/>
        </w:rPr>
        <w:t>提交时间:</w:t>
      </w:r>
      <w:r w:rsidRPr="000347A5">
        <w:rPr>
          <w:rFonts w:ascii="微软雅黑" w:eastAsia="微软雅黑" w:hAnsi="微软雅黑" w:cs="宋体" w:hint="eastAsia"/>
          <w:kern w:val="0"/>
          <w:sz w:val="18"/>
          <w:szCs w:val="18"/>
        </w:rPr>
        <w:t xml:space="preserve"> </w:t>
      </w:r>
      <w:r w:rsidRPr="000347A5">
        <w:rPr>
          <w:rFonts w:ascii="微软雅黑" w:eastAsia="微软雅黑" w:hAnsi="微软雅黑" w:cs="宋体" w:hint="eastAsia"/>
          <w:color w:val="A3A6B6"/>
          <w:kern w:val="0"/>
          <w:sz w:val="18"/>
          <w:szCs w:val="18"/>
        </w:rPr>
        <w:t>2017-11-16 09:46:15    浏览数( 2)</w:t>
      </w:r>
      <w:r w:rsidRPr="000347A5">
        <w:rPr>
          <w:rFonts w:ascii="微软雅黑" w:eastAsia="微软雅黑" w:hAnsi="微软雅黑" w:cs="宋体" w:hint="eastAsia"/>
          <w:kern w:val="0"/>
          <w:sz w:val="18"/>
          <w:szCs w:val="18"/>
        </w:rPr>
        <w:t xml:space="preserve"> </w:t>
      </w:r>
      <w:r w:rsidRPr="000347A5">
        <w:rPr>
          <w:rFonts w:ascii="微软雅黑" w:eastAsia="微软雅黑" w:hAnsi="微软雅黑" w:cs="宋体" w:hint="eastAsia"/>
          <w:color w:val="FF0000"/>
          <w:kern w:val="0"/>
          <w:sz w:val="18"/>
          <w:szCs w:val="18"/>
        </w:rPr>
        <w:t>【举报】</w:t>
      </w:r>
      <w:r w:rsidRPr="000347A5">
        <w:rPr>
          <w:rFonts w:ascii="微软雅黑" w:eastAsia="微软雅黑" w:hAnsi="微软雅黑" w:cs="宋体" w:hint="eastAsia"/>
          <w:kern w:val="0"/>
          <w:sz w:val="18"/>
          <w:szCs w:val="18"/>
        </w:rPr>
        <w:t xml:space="preserve">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666666"/>
          <w:kern w:val="0"/>
          <w:szCs w:val="21"/>
        </w:rPr>
      </w:pPr>
      <w:r w:rsidRPr="000347A5">
        <w:rPr>
          <w:rFonts w:ascii="微软雅黑" w:eastAsia="微软雅黑" w:hAnsi="微软雅黑" w:cs="宋体" w:hint="eastAsia"/>
          <w:color w:val="666666"/>
          <w:kern w:val="0"/>
          <w:szCs w:val="21"/>
        </w:rPr>
        <w:t xml:space="preserve">在这次网络培训中，我们又有了一个新的交流学习的平台，深感科学技术领域发生的深刻的变化，教育信息   化地不断地深入发展与教学效率密切关系。在这培训过程中，我得到了与各地区教师相互交流共同学习的机会，获得了教育专家的珍贵指导、点评。虽然每天的在线学习感觉有些累，但与收获知识无法比拟。通过与在线的专家教师研讨交流，我们在教学中的困惑、难点得到了解答，业务水平有了一个很大的提高。短暂的培训学习即将结束，在此就与大家交流下我的一点心得与体会： </w:t>
      </w:r>
    </w:p>
    <w:p w:rsidR="000347A5" w:rsidRPr="000347A5" w:rsidRDefault="000347A5" w:rsidP="000347A5">
      <w:pPr>
        <w:pStyle w:val="2"/>
        <w:shd w:val="clear" w:color="auto" w:fill="FFFFFF"/>
        <w:spacing w:before="450"/>
        <w:jc w:val="center"/>
        <w:rPr>
          <w:rFonts w:ascii="微软雅黑" w:eastAsia="微软雅黑" w:hAnsi="微软雅黑"/>
          <w:b/>
          <w:bCs/>
          <w:color w:val="333333"/>
          <w:sz w:val="36"/>
          <w:szCs w:val="36"/>
        </w:rPr>
      </w:pPr>
      <w:r w:rsidRPr="000347A5">
        <w:rPr>
          <w:rFonts w:ascii="微软雅黑" w:eastAsia="微软雅黑" w:hAnsi="微软雅黑" w:hint="eastAsia"/>
          <w:color w:val="666666"/>
          <w:szCs w:val="21"/>
          <w:shd w:val="clear" w:color="auto" w:fill="FFFFFF"/>
        </w:rPr>
        <w:t>一、体现教育信息化的培训方式</w:t>
      </w:r>
      <w:r w:rsidRPr="000347A5">
        <w:rPr>
          <w:rFonts w:ascii="微软雅黑" w:eastAsia="微软雅黑" w:hAnsi="微软雅黑" w:hint="eastAsia"/>
          <w:color w:val="666666"/>
          <w:szCs w:val="21"/>
        </w:rPr>
        <w:br/>
      </w:r>
      <w:r w:rsidRPr="000347A5">
        <w:rPr>
          <w:rFonts w:ascii="微软雅黑" w:eastAsia="微软雅黑" w:hAnsi="微软雅黑" w:hint="eastAsia"/>
          <w:color w:val="666666"/>
          <w:szCs w:val="21"/>
          <w:shd w:val="clear" w:color="auto" w:fill="FFFFFF"/>
        </w:rPr>
        <w:t>      本次的培训给我们带来了一个宽松、自由的空间，而且学习、互动、交流随时进行，体现了以教师为本，随时学习、及时反馈的宗旨。在学习的过程中提</w:t>
      </w:r>
      <w:r w:rsidRPr="000347A5">
        <w:rPr>
          <w:rFonts w:ascii="微软雅黑" w:eastAsia="微软雅黑" w:hAnsi="微软雅黑" w:hint="eastAsia"/>
          <w:color w:val="666666"/>
          <w:szCs w:val="21"/>
          <w:shd w:val="clear" w:color="auto" w:fill="FFFFFF"/>
        </w:rPr>
        <w:lastRenderedPageBreak/>
        <w:t>高了自己的学科素养，得到了成长的空间。这次网络研修资源丰富，通过观看专家和优秀一线教师的视频讲课，阅读讲稿和相关文章以及教师们的留言评论，完成各模块的作业，做到了学习后的及时反馈，还有各位指导老师和班主任们的辛勤工作，给我们的作业进行深入细致的点评，制作班级简报，让我们的思路越发的清晰、明确，自我反思的能力也得到了进一步的提高。</w:t>
      </w:r>
      <w:r w:rsidRPr="000347A5">
        <w:rPr>
          <w:rFonts w:ascii="微软雅黑" w:eastAsia="微软雅黑" w:hAnsi="微软雅黑" w:hint="eastAsia"/>
          <w:color w:val="666666"/>
          <w:szCs w:val="21"/>
        </w:rPr>
        <w:br/>
      </w:r>
      <w:r w:rsidRPr="000347A5">
        <w:rPr>
          <w:rFonts w:ascii="微软雅黑" w:eastAsia="微软雅黑" w:hAnsi="微软雅黑" w:hint="eastAsia"/>
          <w:color w:val="666666"/>
          <w:szCs w:val="21"/>
          <w:shd w:val="clear" w:color="auto" w:fill="FFFFFF"/>
        </w:rPr>
        <w:t>二、交流平台的有效搭建</w:t>
      </w:r>
      <w:r w:rsidRPr="000347A5">
        <w:rPr>
          <w:rFonts w:ascii="微软雅黑" w:eastAsia="微软雅黑" w:hAnsi="微软雅黑" w:hint="eastAsia"/>
          <w:color w:val="666666"/>
          <w:szCs w:val="21"/>
        </w:rPr>
        <w:br/>
      </w:r>
      <w:r w:rsidRPr="000347A5">
        <w:rPr>
          <w:rFonts w:ascii="微软雅黑" w:eastAsia="微软雅黑" w:hAnsi="微软雅黑" w:hint="eastAsia"/>
          <w:color w:val="666666"/>
          <w:szCs w:val="21"/>
          <w:shd w:val="clear" w:color="auto" w:fill="FFFFFF"/>
        </w:rPr>
        <w:t>     这次培训给我们互动交流的平台，在工作室里我们可以把自己在教育教学中的点滴经验、心得感受甚至是简单的教学资源进行共享。有时间去看看其他老师的工作室已经成为我每天必做的事情。看到有自己教学中也会出现的问题留下自己的一知半解，得到更多更大的帮助，对于我们这些平常不大可能经常聚在一起的同学科老师来说，这样的交流平台真的是又方便又重要。各位老师在实际教学中的经验体会真的是最宝贵的成果。</w:t>
      </w:r>
      <w:r w:rsidRPr="000347A5">
        <w:rPr>
          <w:rFonts w:ascii="微软雅黑" w:eastAsia="微软雅黑" w:hAnsi="微软雅黑" w:hint="eastAsia"/>
          <w:color w:val="666666"/>
          <w:szCs w:val="21"/>
        </w:rPr>
        <w:br/>
      </w:r>
      <w:r w:rsidRPr="000347A5">
        <w:rPr>
          <w:rFonts w:ascii="微软雅黑" w:eastAsia="微软雅黑" w:hAnsi="微软雅黑" w:hint="eastAsia"/>
          <w:color w:val="666666"/>
          <w:szCs w:val="21"/>
          <w:shd w:val="clear" w:color="auto" w:fill="FFFFFF"/>
        </w:rPr>
        <w:t>      这次远程网络研修带给我无数的快乐、惊喜和感动，再次感谢教师研修网、感谢领导给了我们这样一次难得的机会！在以后的教学工作中，我将把这次学到的知识用于实际的教学中，为教育事业尽一份力！</w:t>
      </w:r>
      <w:r w:rsidRPr="000347A5">
        <w:rPr>
          <w:rFonts w:ascii="微软雅黑" w:eastAsia="微软雅黑" w:hAnsi="微软雅黑" w:hint="eastAsia"/>
          <w:color w:val="999999"/>
          <w:szCs w:val="21"/>
          <w:shd w:val="clear" w:color="auto" w:fill="FFFFFF"/>
        </w:rPr>
        <w:t> </w:t>
      </w:r>
      <w:r w:rsidRPr="000347A5">
        <w:rPr>
          <w:rFonts w:ascii="微软雅黑" w:eastAsia="微软雅黑" w:hAnsi="微软雅黑" w:hint="eastAsia"/>
          <w:b/>
          <w:bCs/>
          <w:color w:val="333333"/>
          <w:sz w:val="36"/>
          <w:szCs w:val="36"/>
        </w:rPr>
        <w:t>第六次校本研修成果作业</w:t>
      </w:r>
    </w:p>
    <w:p w:rsidR="000347A5" w:rsidRPr="000347A5" w:rsidRDefault="000347A5" w:rsidP="000347A5">
      <w:pPr>
        <w:widowControl/>
        <w:shd w:val="clear" w:color="auto" w:fill="F6F7FF"/>
        <w:spacing w:before="225" w:after="225" w:line="375" w:lineRule="atLeast"/>
        <w:jc w:val="center"/>
        <w:rPr>
          <w:rFonts w:ascii="微软雅黑" w:eastAsia="微软雅黑" w:hAnsi="微软雅黑" w:cs="宋体" w:hint="eastAsia"/>
          <w:kern w:val="0"/>
          <w:sz w:val="18"/>
          <w:szCs w:val="18"/>
        </w:rPr>
      </w:pPr>
      <w:r w:rsidRPr="000347A5">
        <w:rPr>
          <w:rFonts w:ascii="微软雅黑" w:eastAsia="微软雅黑" w:hAnsi="微软雅黑" w:cs="宋体" w:hint="eastAsia"/>
          <w:color w:val="A3A6B6"/>
          <w:kern w:val="0"/>
          <w:sz w:val="18"/>
          <w:szCs w:val="18"/>
        </w:rPr>
        <w:t>提交者:学员牛桂景   </w:t>
      </w:r>
      <w:r w:rsidRPr="000347A5">
        <w:rPr>
          <w:rFonts w:ascii="微软雅黑" w:eastAsia="微软雅黑" w:hAnsi="微软雅黑" w:cs="宋体" w:hint="eastAsia"/>
          <w:kern w:val="0"/>
          <w:sz w:val="18"/>
          <w:szCs w:val="18"/>
        </w:rPr>
        <w:t xml:space="preserve"> </w:t>
      </w:r>
      <w:r w:rsidRPr="000347A5">
        <w:rPr>
          <w:rFonts w:ascii="微软雅黑" w:eastAsia="微软雅黑" w:hAnsi="微软雅黑" w:cs="宋体" w:hint="eastAsia"/>
          <w:color w:val="A3A6B6"/>
          <w:kern w:val="0"/>
          <w:sz w:val="18"/>
          <w:szCs w:val="18"/>
        </w:rPr>
        <w:t>所属单位:漯河市第二中等专业学校   </w:t>
      </w:r>
      <w:r w:rsidRPr="000347A5">
        <w:rPr>
          <w:rFonts w:ascii="微软雅黑" w:eastAsia="微软雅黑" w:hAnsi="微软雅黑" w:cs="宋体" w:hint="eastAsia"/>
          <w:kern w:val="0"/>
          <w:sz w:val="18"/>
          <w:szCs w:val="18"/>
        </w:rPr>
        <w:t xml:space="preserve"> </w:t>
      </w:r>
      <w:r w:rsidRPr="000347A5">
        <w:rPr>
          <w:rFonts w:ascii="微软雅黑" w:eastAsia="微软雅黑" w:hAnsi="微软雅黑" w:cs="宋体" w:hint="eastAsia"/>
          <w:color w:val="A3A6B6"/>
          <w:kern w:val="0"/>
          <w:sz w:val="18"/>
          <w:szCs w:val="18"/>
        </w:rPr>
        <w:t>提交时间:</w:t>
      </w:r>
      <w:r w:rsidRPr="000347A5">
        <w:rPr>
          <w:rFonts w:ascii="微软雅黑" w:eastAsia="微软雅黑" w:hAnsi="微软雅黑" w:cs="宋体" w:hint="eastAsia"/>
          <w:kern w:val="0"/>
          <w:sz w:val="18"/>
          <w:szCs w:val="18"/>
        </w:rPr>
        <w:t xml:space="preserve"> </w:t>
      </w:r>
      <w:r w:rsidRPr="000347A5">
        <w:rPr>
          <w:rFonts w:ascii="微软雅黑" w:eastAsia="微软雅黑" w:hAnsi="微软雅黑" w:cs="宋体" w:hint="eastAsia"/>
          <w:color w:val="A3A6B6"/>
          <w:kern w:val="0"/>
          <w:sz w:val="18"/>
          <w:szCs w:val="18"/>
        </w:rPr>
        <w:t>2017-11-16 19:37:26    浏览数( 0 )</w:t>
      </w:r>
      <w:r w:rsidRPr="000347A5">
        <w:rPr>
          <w:rFonts w:ascii="微软雅黑" w:eastAsia="微软雅黑" w:hAnsi="微软雅黑" w:cs="宋体" w:hint="eastAsia"/>
          <w:kern w:val="0"/>
          <w:sz w:val="18"/>
          <w:szCs w:val="18"/>
        </w:rPr>
        <w:t xml:space="preserve"> </w:t>
      </w:r>
      <w:r w:rsidRPr="000347A5">
        <w:rPr>
          <w:rFonts w:ascii="微软雅黑" w:eastAsia="微软雅黑" w:hAnsi="微软雅黑" w:cs="宋体" w:hint="eastAsia"/>
          <w:color w:val="FF0000"/>
          <w:kern w:val="0"/>
          <w:sz w:val="18"/>
          <w:szCs w:val="18"/>
        </w:rPr>
        <w:t>【举报】</w:t>
      </w:r>
      <w:r w:rsidRPr="000347A5">
        <w:rPr>
          <w:rFonts w:ascii="微软雅黑" w:eastAsia="微软雅黑" w:hAnsi="微软雅黑" w:cs="宋体" w:hint="eastAsia"/>
          <w:kern w:val="0"/>
          <w:sz w:val="18"/>
          <w:szCs w:val="18"/>
        </w:rPr>
        <w:t xml:space="preserve"> </w:t>
      </w:r>
    </w:p>
    <w:p w:rsidR="000347A5" w:rsidRPr="000347A5" w:rsidRDefault="000347A5" w:rsidP="000347A5">
      <w:pPr>
        <w:widowControl/>
        <w:shd w:val="clear" w:color="auto" w:fill="FFFFFF"/>
        <w:spacing w:line="420" w:lineRule="atLeast"/>
        <w:jc w:val="left"/>
        <w:outlineLvl w:val="1"/>
        <w:rPr>
          <w:rFonts w:ascii="微软雅黑" w:eastAsia="微软雅黑" w:hAnsi="微软雅黑" w:cs="宋体" w:hint="eastAsia"/>
          <w:color w:val="999999"/>
          <w:kern w:val="0"/>
          <w:sz w:val="18"/>
          <w:szCs w:val="18"/>
        </w:rPr>
      </w:pPr>
      <w:r w:rsidRPr="000347A5">
        <w:rPr>
          <w:rFonts w:ascii="微软雅黑" w:eastAsia="微软雅黑" w:hAnsi="微软雅黑" w:cs="宋体" w:hint="eastAsia"/>
          <w:color w:val="999999"/>
          <w:kern w:val="0"/>
          <w:sz w:val="18"/>
          <w:szCs w:val="18"/>
        </w:rPr>
        <w:t>劝学》教学设计  </w:t>
      </w:r>
      <w:r w:rsidRPr="000347A5">
        <w:rPr>
          <w:rFonts w:ascii="微软雅黑" w:eastAsia="微软雅黑" w:hAnsi="微软雅黑" w:cs="宋体" w:hint="eastAsia"/>
          <w:color w:val="999999"/>
          <w:kern w:val="0"/>
          <w:sz w:val="18"/>
          <w:szCs w:val="18"/>
        </w:rPr>
        <w:br/>
        <w:t> 教学目标: </w:t>
      </w:r>
      <w:r w:rsidRPr="000347A5">
        <w:rPr>
          <w:rFonts w:ascii="微软雅黑" w:eastAsia="微软雅黑" w:hAnsi="微软雅黑" w:cs="宋体" w:hint="eastAsia"/>
          <w:color w:val="999999"/>
          <w:kern w:val="0"/>
          <w:sz w:val="18"/>
          <w:szCs w:val="18"/>
        </w:rPr>
        <w:br/>
        <w:t xml:space="preserve">1.使学生了解荀子有关学习的意义、作用和学习应持态度的论述，明确认识学习的重要性以及学习必须“积累”、“坚持不懈”和“专心致志”的道理。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 w:val="24"/>
          <w:szCs w:val="24"/>
        </w:rPr>
      </w:pPr>
      <w:r w:rsidRPr="000347A5">
        <w:rPr>
          <w:rFonts w:ascii="微软雅黑" w:eastAsia="微软雅黑" w:hAnsi="微软雅黑" w:cs="宋体" w:hint="eastAsia"/>
          <w:color w:val="999999"/>
          <w:kern w:val="0"/>
          <w:sz w:val="24"/>
          <w:szCs w:val="24"/>
        </w:rPr>
        <w:t xml:space="preserve">2、掌握积累文言常用字词。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 w:val="24"/>
          <w:szCs w:val="24"/>
        </w:rPr>
      </w:pPr>
      <w:r w:rsidRPr="000347A5">
        <w:rPr>
          <w:rFonts w:ascii="微软雅黑" w:eastAsia="微软雅黑" w:hAnsi="微软雅黑" w:cs="宋体" w:hint="eastAsia"/>
          <w:color w:val="999999"/>
          <w:kern w:val="0"/>
          <w:sz w:val="24"/>
          <w:szCs w:val="24"/>
        </w:rPr>
        <w:lastRenderedPageBreak/>
        <w:t xml:space="preserve">3、学习本文运用比喻论证和论证方法灵活的写作特点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 w:val="24"/>
          <w:szCs w:val="24"/>
        </w:rPr>
      </w:pPr>
      <w:r w:rsidRPr="000347A5">
        <w:rPr>
          <w:rFonts w:ascii="微软雅黑" w:eastAsia="微软雅黑" w:hAnsi="微软雅黑" w:cs="宋体" w:hint="eastAsia"/>
          <w:color w:val="999999"/>
          <w:kern w:val="0"/>
          <w:sz w:val="24"/>
          <w:szCs w:val="24"/>
        </w:rPr>
        <w:t xml:space="preserve">教学步骤：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 w:val="24"/>
          <w:szCs w:val="24"/>
        </w:rPr>
      </w:pPr>
      <w:r w:rsidRPr="000347A5">
        <w:rPr>
          <w:rFonts w:ascii="微软雅黑" w:eastAsia="微软雅黑" w:hAnsi="微软雅黑" w:cs="宋体" w:hint="eastAsia"/>
          <w:color w:val="999999"/>
          <w:kern w:val="0"/>
          <w:sz w:val="24"/>
          <w:szCs w:val="24"/>
        </w:rPr>
        <w:t xml:space="preserve">一、导语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    同学们，在我们的学习过程中，是否总有些困惑？有人说,我整天冥思苦想，埋头看书，但是效果不佳；有人说，我上课真的是认真听讲了，也觉得听懂了，但是一做题就不会了；有人说，我认真努力地学习了，付出了，可考试总是成绩平平。我们也曾是雄心勃勃，也想卧薪尝胆，也想破釜沉舟，但面对现实中的自己又总是有些无奈。今天，让我们走进荀子，走进他的《劝学》，希望这位睿智的思想家、教育家，能帮助我们走出困惑，给我们指明一条前行的路。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二、作者介绍：</w:t>
      </w:r>
      <w:r w:rsidRPr="000347A5">
        <w:rPr>
          <w:rFonts w:ascii="微软雅黑" w:eastAsia="微软雅黑" w:hAnsi="微软雅黑" w:cs="宋体" w:hint="eastAsia"/>
          <w:color w:val="999999"/>
          <w:kern w:val="0"/>
          <w:szCs w:val="21"/>
        </w:rPr>
        <w:br/>
        <w:t>  荀子（约公元前 313—前 238），名况，当时人们尊重他，称他荀卿。汉代著作因避汉宣帝刘洵讳，写作孙卿。战国末期赵国人，曾游学于齐，当过楚国兰陵令。后来失官居家著书，死后葬于兰陵。</w:t>
      </w:r>
      <w:r w:rsidRPr="000347A5">
        <w:rPr>
          <w:rFonts w:ascii="微软雅黑" w:eastAsia="微软雅黑" w:hAnsi="微软雅黑" w:cs="宋体" w:hint="eastAsia"/>
          <w:color w:val="999999"/>
          <w:kern w:val="0"/>
          <w:szCs w:val="21"/>
        </w:rPr>
        <w:br/>
        <w:t>  荀子是我国古代的思想家、教育家、是先秦儒家最后的代表，朴素唯物主义思想集大成者。韩非和李斯都是他的学生。他反对迷信天命鬼神，肯定自然规律是不以人们意志为转移的，并提出“制天命而用之”的人定胜天的思想。他强调教育和礼法的作用，主张治理天下既要靠“法制”，又要重视教化兼用“礼”治，强调“行”对于“知”的必要性和后天学习的重要性，认为后天环境和教育可以改变人的本性。</w:t>
      </w:r>
      <w:r w:rsidRPr="000347A5">
        <w:rPr>
          <w:rFonts w:ascii="微软雅黑" w:eastAsia="微软雅黑" w:hAnsi="微软雅黑" w:cs="宋体" w:hint="eastAsia"/>
          <w:color w:val="999999"/>
          <w:kern w:val="0"/>
          <w:szCs w:val="21"/>
        </w:rPr>
        <w:br/>
        <w:t xml:space="preserve">  荀子的著作有《荀子》二十卷。该书由《论语》、《孟子》的语录体，发展为有标题的论文，标志着古代说理文的进一步成熟。他的散文说理透彻、语言质朴、多排比句，又善用比喻。《劝学》是《荀子》的第一篇。本文是原文前几段的节录。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b/>
          <w:bCs/>
          <w:color w:val="999999"/>
          <w:kern w:val="0"/>
        </w:rPr>
        <w:lastRenderedPageBreak/>
        <w:t>三、解题：</w:t>
      </w:r>
      <w:r w:rsidRPr="000347A5">
        <w:rPr>
          <w:rFonts w:ascii="微软雅黑" w:eastAsia="微软雅黑" w:hAnsi="微软雅黑" w:cs="宋体" w:hint="eastAsia"/>
          <w:color w:val="999999"/>
          <w:kern w:val="0"/>
          <w:szCs w:val="21"/>
        </w:rPr>
        <w:br/>
        <w:t xml:space="preserve">  《劝学》的“劝”起着统领全篇的作用。教师先在黑板上写一个“劝”字，问道：这个字是什么意思？学生往往会不假思索地回答：“劝告”。教者趁此在“劝”字后加上一个“学”，再问：“劝”是什么意思？学生才会领悟：原来它还有“劝勉”的意思。这在心理学上叫做给学生建立“注意中心”。接着就讲：“劝”的繁体字“勸”是形声字，凡是用“力”作声旁的字，多数有给人们勉励的意思，如“励”、“努”等。这是“劝”的本义，而在现代汉语中，“劝”，解释为“劝阻”，词义已经转移了。作者在这篇以《劝学》为题目的文章中，勉励人们要不停止地坚持学习，只有这样才能增长知识，发展才能，培养高尚的品德。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四、文言文“四读”学习法：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 一读  求通顺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 二读  晓文意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 三读  析结构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 四读  品手法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b/>
          <w:bCs/>
          <w:color w:val="999999"/>
          <w:kern w:val="0"/>
        </w:rPr>
        <w:t>五、分析课文</w:t>
      </w:r>
      <w:r w:rsidRPr="000347A5">
        <w:rPr>
          <w:rFonts w:ascii="微软雅黑" w:eastAsia="微软雅黑" w:hAnsi="微软雅黑" w:cs="宋体" w:hint="eastAsia"/>
          <w:color w:val="999999"/>
          <w:kern w:val="0"/>
          <w:szCs w:val="21"/>
        </w:rPr>
        <w:t xml:space="preserve">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1.自主学习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做到：求通顺、晓文意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在文中画出——古今字 通 假 字 词类活用  特殊句式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b/>
          <w:bCs/>
          <w:color w:val="999999"/>
          <w:kern w:val="0"/>
        </w:rPr>
        <w:t>2、分析文章结构：</w:t>
      </w:r>
      <w:r w:rsidRPr="000347A5">
        <w:rPr>
          <w:rFonts w:ascii="微软雅黑" w:eastAsia="微软雅黑" w:hAnsi="微软雅黑" w:cs="宋体" w:hint="eastAsia"/>
          <w:color w:val="999999"/>
          <w:kern w:val="0"/>
          <w:szCs w:val="21"/>
        </w:rPr>
        <w:t xml:space="preserve">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（1）找出本文的中心论点？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     学不可以已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（2）学从哪几个方面来论证自己的观点的？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     学习的意义、学习的作用、学习的方法和态度。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lastRenderedPageBreak/>
        <w:t>（3）在论述学习的意义时，用“青”“冰”的比喻论证了什么问题？用“轮”“木”“金”的比喻论证了什么问题？</w:t>
      </w:r>
      <w:r w:rsidRPr="000347A5">
        <w:rPr>
          <w:rFonts w:ascii="微软雅黑" w:eastAsia="微软雅黑" w:hAnsi="微软雅黑" w:cs="宋体" w:hint="eastAsia"/>
          <w:color w:val="999999"/>
          <w:kern w:val="0"/>
          <w:szCs w:val="21"/>
        </w:rPr>
        <w:br/>
        <w:t>“青”“冰”的比喻论证了学习可以提高人的水平；“轮”“木”“金”的比喻论证了学习可以改造人的品性。这五个比喻论述了学习的意义在于能提高人的智能、改造人的品性，使人智慧明达，不犯过错。</w:t>
      </w:r>
      <w:r w:rsidRPr="000347A5">
        <w:rPr>
          <w:rFonts w:ascii="微软雅黑" w:eastAsia="微软雅黑" w:hAnsi="微软雅黑" w:cs="宋体" w:hint="eastAsia"/>
          <w:color w:val="999999"/>
          <w:kern w:val="0"/>
          <w:szCs w:val="21"/>
        </w:rPr>
        <w:br/>
        <w:t>（4）在论述学习的作用时，“吾尝跂而望矣，不如登高之博见也”这个比喻是论述什么观点的？</w:t>
      </w:r>
      <w:r w:rsidRPr="000347A5">
        <w:rPr>
          <w:rFonts w:ascii="微软雅黑" w:eastAsia="微软雅黑" w:hAnsi="微软雅黑" w:cs="宋体" w:hint="eastAsia"/>
          <w:color w:val="999999"/>
          <w:kern w:val="0"/>
          <w:szCs w:val="21"/>
        </w:rPr>
        <w:br/>
        <w:t>  这个比喻是论述“吾尝终日而思矣，不如须臾之所学也”这个观点的，强调了学习的作用。</w:t>
      </w:r>
      <w:r w:rsidRPr="000347A5">
        <w:rPr>
          <w:rFonts w:ascii="微软雅黑" w:eastAsia="微软雅黑" w:hAnsi="微软雅黑" w:cs="宋体" w:hint="eastAsia"/>
          <w:color w:val="999999"/>
          <w:kern w:val="0"/>
          <w:szCs w:val="21"/>
        </w:rPr>
        <w:br/>
        <w:t>（5）“登高而招”“顺风而呼”“假舆马”“假舟揖”这四个比喻中为什么要强调“臂非加长”“声非加疾”“非利足”“非能水”？</w:t>
      </w:r>
      <w:r w:rsidRPr="000347A5">
        <w:rPr>
          <w:rFonts w:ascii="微软雅黑" w:eastAsia="微软雅黑" w:hAnsi="微软雅黑" w:cs="宋体" w:hint="eastAsia"/>
          <w:color w:val="999999"/>
          <w:kern w:val="0"/>
          <w:szCs w:val="21"/>
        </w:rPr>
        <w:br/>
        <w:t>   这就强调了“闻者彰”“致千里”“绝江河”这些效果的取得并不是因为人的本身有什么特异功能，而是因为凭借了外界条件。这就与文章的推论“君子生非异也，善假于物也”丝丝相扣，有力地论证了学习的作用。学习可以弥补人的不足。</w:t>
      </w:r>
      <w:r w:rsidRPr="000347A5">
        <w:rPr>
          <w:rFonts w:ascii="微软雅黑" w:eastAsia="微软雅黑" w:hAnsi="微软雅黑" w:cs="宋体" w:hint="eastAsia"/>
          <w:color w:val="999999"/>
          <w:kern w:val="0"/>
          <w:szCs w:val="21"/>
        </w:rPr>
        <w:br/>
        <w:t>（6）课文论述学习的方法和态度，可以分为几个层次？是如何正反设喻论证的？</w:t>
      </w:r>
      <w:r w:rsidRPr="000347A5">
        <w:rPr>
          <w:rFonts w:ascii="微软雅黑" w:eastAsia="微软雅黑" w:hAnsi="微软雅黑" w:cs="宋体" w:hint="eastAsia"/>
          <w:color w:val="999999"/>
          <w:kern w:val="0"/>
          <w:szCs w:val="21"/>
        </w:rPr>
        <w:br/>
        <w:t xml:space="preserve">  可分为三层。第一层论述学习要积累，是先正面后反面设喻论述的。第二层论述学习要持之以恒，是反正、反正设喻论述的。第三层论述学习要专一，是先正面后反面设喻论述的。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六、总结、扩展</w:t>
      </w:r>
      <w:r w:rsidRPr="000347A5">
        <w:rPr>
          <w:rFonts w:ascii="微软雅黑" w:eastAsia="微软雅黑" w:hAnsi="微软雅黑" w:cs="宋体" w:hint="eastAsia"/>
          <w:color w:val="999999"/>
          <w:kern w:val="0"/>
          <w:szCs w:val="21"/>
        </w:rPr>
        <w:br/>
        <w:t xml:space="preserve">  《劝学》这篇文章是以荀子朴素的唯物主义为理论基础的。他认为人的聪明才智、道德品行不是先天固有的，而是后天获得的，因此，他特别重视学习。在课文中，他强调的“君子生非异也，善假于物也”，就是他朴素的唯物主义思想的体现。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t xml:space="preserve">七 、板书设计：        </w: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999999"/>
          <w:kern w:val="0"/>
          <w:szCs w:val="21"/>
        </w:rPr>
      </w:pPr>
      <w:r w:rsidRPr="000347A5">
        <w:rPr>
          <w:rFonts w:ascii="微软雅黑" w:eastAsia="微软雅黑" w:hAnsi="微软雅黑" w:cs="宋体" w:hint="eastAsia"/>
          <w:color w:val="999999"/>
          <w:kern w:val="0"/>
          <w:szCs w:val="21"/>
        </w:rPr>
        <w:lastRenderedPageBreak/>
        <w:t> 提高自己  青出于蓝</w:t>
      </w:r>
      <w:r w:rsidRPr="000347A5">
        <w:rPr>
          <w:rFonts w:ascii="微软雅黑" w:eastAsia="微软雅黑" w:hAnsi="微软雅黑" w:cs="宋体" w:hint="eastAsia"/>
          <w:color w:val="999999"/>
          <w:kern w:val="0"/>
          <w:szCs w:val="21"/>
        </w:rPr>
        <w:br/>
        <w:t>中  学习的重要性              冰寒于水     木受绳则直    知明而行无过矣</w:t>
      </w:r>
      <w:r w:rsidRPr="000347A5">
        <w:rPr>
          <w:rFonts w:ascii="微软雅黑" w:eastAsia="微软雅黑" w:hAnsi="微软雅黑" w:cs="宋体" w:hint="eastAsia"/>
          <w:color w:val="999999"/>
          <w:kern w:val="0"/>
          <w:szCs w:val="21"/>
        </w:rPr>
        <w:br/>
        <w:t>心（正面设喻）     改变自己：輮木为轮           金就砺则利                  </w:t>
      </w:r>
      <w:r w:rsidRPr="000347A5">
        <w:rPr>
          <w:rFonts w:ascii="微软雅黑" w:eastAsia="微软雅黑" w:hAnsi="微软雅黑" w:cs="宋体" w:hint="eastAsia"/>
          <w:color w:val="999999"/>
          <w:kern w:val="0"/>
          <w:szCs w:val="21"/>
        </w:rPr>
        <w:br/>
        <w:t>论  学习的作用：弥补自   登高博见</w:t>
      </w:r>
      <w:r w:rsidRPr="000347A5">
        <w:rPr>
          <w:rFonts w:ascii="微软雅黑" w:eastAsia="微软雅黑" w:hAnsi="微软雅黑" w:cs="宋体" w:hint="eastAsia"/>
          <w:color w:val="999999"/>
          <w:kern w:val="0"/>
          <w:szCs w:val="21"/>
        </w:rPr>
        <w:br/>
        <w:t>点  己不足（反复设喻）   登高而招    顺风而呼    善假于物也  </w:t>
      </w:r>
      <w:r w:rsidRPr="000347A5">
        <w:rPr>
          <w:rFonts w:ascii="微软雅黑" w:eastAsia="微软雅黑" w:hAnsi="微软雅黑" w:cs="宋体" w:hint="eastAsia"/>
          <w:color w:val="999999"/>
          <w:kern w:val="0"/>
          <w:szCs w:val="21"/>
        </w:rPr>
        <w:br/>
        <w:t>↓                         假舆马      假舟揖</w:t>
      </w:r>
      <w:r w:rsidRPr="000347A5">
        <w:rPr>
          <w:rFonts w:ascii="微软雅黑" w:eastAsia="微软雅黑" w:hAnsi="微软雅黑" w:cs="宋体" w:hint="eastAsia"/>
          <w:color w:val="999999"/>
          <w:kern w:val="0"/>
          <w:szCs w:val="21"/>
        </w:rPr>
        <w:br/>
        <w:t>学                      要积累  积土成山   积水成渊   神明自得   圣心备焉</w:t>
      </w:r>
      <w:r w:rsidRPr="000347A5">
        <w:rPr>
          <w:rFonts w:ascii="微软雅黑" w:eastAsia="微软雅黑" w:hAnsi="微软雅黑" w:cs="宋体" w:hint="eastAsia"/>
          <w:color w:val="999999"/>
          <w:kern w:val="0"/>
          <w:szCs w:val="21"/>
        </w:rPr>
        <w:br/>
        <w:t>不                                         不积跬步   不积小流    </w:t>
      </w:r>
      <w:r w:rsidRPr="000347A5">
        <w:rPr>
          <w:rFonts w:ascii="微软雅黑" w:eastAsia="微软雅黑" w:hAnsi="微软雅黑" w:cs="宋体" w:hint="eastAsia"/>
          <w:color w:val="999999"/>
          <w:kern w:val="0"/>
          <w:szCs w:val="21"/>
        </w:rPr>
        <w:br/>
        <w:t>可  学习的方法和态度    要坚持不懈  骐骥   驽马 </w:t>
      </w:r>
      <w:r w:rsidRPr="000347A5">
        <w:rPr>
          <w:rFonts w:ascii="微软雅黑" w:eastAsia="微软雅黑" w:hAnsi="微软雅黑" w:cs="宋体" w:hint="eastAsia"/>
          <w:color w:val="999999"/>
          <w:kern w:val="0"/>
          <w:szCs w:val="21"/>
        </w:rPr>
        <w:br/>
        <w:t>以  （正反对照设喻）                朽木   金石</w:t>
      </w:r>
      <w:r w:rsidRPr="000347A5">
        <w:rPr>
          <w:rFonts w:ascii="微软雅黑" w:eastAsia="微软雅黑" w:hAnsi="微软雅黑" w:cs="宋体" w:hint="eastAsia"/>
          <w:color w:val="999999"/>
          <w:kern w:val="0"/>
          <w:szCs w:val="21"/>
        </w:rPr>
        <w:br/>
        <w:t>已                      要专一   蚓——用心一   （积的保证缺一不可）</w:t>
      </w:r>
      <w:r w:rsidRPr="000347A5">
        <w:rPr>
          <w:rFonts w:ascii="微软雅黑" w:eastAsia="微软雅黑" w:hAnsi="微软雅黑" w:cs="宋体" w:hint="eastAsia"/>
          <w:color w:val="999999"/>
          <w:kern w:val="0"/>
          <w:szCs w:val="21"/>
        </w:rPr>
        <w:br/>
        <w:t xml:space="preserve">                                 蟹——用心躁   </w:t>
      </w:r>
    </w:p>
    <w:p w:rsidR="000347A5" w:rsidRDefault="000347A5" w:rsidP="000347A5">
      <w:pPr>
        <w:widowControl/>
        <w:shd w:val="clear" w:color="auto" w:fill="FFFFFF"/>
        <w:spacing w:line="420" w:lineRule="atLeast"/>
        <w:jc w:val="left"/>
        <w:rPr>
          <w:rFonts w:ascii="微软雅黑" w:eastAsia="微软雅黑" w:hAnsi="微软雅黑" w:cs="宋体" w:hint="eastAsia"/>
          <w:color w:val="666666"/>
          <w:kern w:val="0"/>
          <w:szCs w:val="21"/>
        </w:rPr>
      </w:pP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666666"/>
          <w:kern w:val="0"/>
          <w:szCs w:val="21"/>
        </w:rPr>
      </w:pPr>
      <w:r w:rsidRPr="000347A5">
        <w:rPr>
          <w:rFonts w:ascii="微软雅黑" w:eastAsia="微软雅黑" w:hAnsi="微软雅黑" w:cs="宋体"/>
          <w:color w:val="666666"/>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pt" o:ole="">
            <v:imagedata r:id="rId4" o:title=""/>
          </v:shape>
          <w:control r:id="rId5" w:name="DefaultOcxName1" w:shapeid="_x0000_i1031"/>
        </w:object>
      </w:r>
    </w:p>
    <w:p w:rsidR="000347A5" w:rsidRPr="000347A5" w:rsidRDefault="000347A5" w:rsidP="000347A5">
      <w:pPr>
        <w:widowControl/>
        <w:shd w:val="clear" w:color="auto" w:fill="FFFFFF"/>
        <w:spacing w:line="420" w:lineRule="atLeast"/>
        <w:jc w:val="left"/>
        <w:rPr>
          <w:rFonts w:ascii="微软雅黑" w:eastAsia="微软雅黑" w:hAnsi="微软雅黑" w:cs="宋体" w:hint="eastAsia"/>
          <w:color w:val="666666"/>
          <w:kern w:val="0"/>
          <w:szCs w:val="21"/>
        </w:rPr>
      </w:pPr>
      <w:r w:rsidRPr="000347A5">
        <w:rPr>
          <w:rFonts w:ascii="微软雅黑" w:eastAsia="微软雅黑" w:hAnsi="微软雅黑" w:cs="宋体"/>
          <w:color w:val="666666"/>
          <w:kern w:val="0"/>
          <w:szCs w:val="21"/>
        </w:rPr>
        <w:object w:dxaOrig="1440" w:dyaOrig="1440">
          <v:shape id="_x0000_i1027" type="#_x0000_t75" style="width:1in;height:18pt" o:ole="">
            <v:imagedata r:id="rId6" o:title=""/>
          </v:shape>
          <w:control r:id="rId7" w:name="DefaultOcxName" w:shapeid="_x0000_i1027"/>
        </w:object>
      </w:r>
    </w:p>
    <w:p w:rsidR="00996650" w:rsidRPr="000347A5" w:rsidRDefault="00996650">
      <w:pPr>
        <w:rPr>
          <w:rFonts w:hint="eastAsia"/>
        </w:rPr>
      </w:pPr>
    </w:p>
    <w:sectPr w:rsidR="00996650" w:rsidRPr="000347A5" w:rsidSect="009966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47A5"/>
    <w:rsid w:val="000347A5"/>
    <w:rsid w:val="009966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650"/>
    <w:pPr>
      <w:widowControl w:val="0"/>
      <w:jc w:val="both"/>
    </w:pPr>
  </w:style>
  <w:style w:type="paragraph" w:styleId="2">
    <w:name w:val="heading 2"/>
    <w:basedOn w:val="a"/>
    <w:link w:val="2Char"/>
    <w:uiPriority w:val="9"/>
    <w:qFormat/>
    <w:rsid w:val="000347A5"/>
    <w:pPr>
      <w:widowControl/>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347A5"/>
    <w:rPr>
      <w:rFonts w:ascii="宋体" w:eastAsia="宋体" w:hAnsi="宋体" w:cs="宋体"/>
      <w:kern w:val="0"/>
      <w:sz w:val="24"/>
      <w:szCs w:val="24"/>
    </w:rPr>
  </w:style>
  <w:style w:type="paragraph" w:customStyle="1" w:styleId="articlexx">
    <w:name w:val="article_xx"/>
    <w:basedOn w:val="a"/>
    <w:rsid w:val="000347A5"/>
    <w:pPr>
      <w:widowControl/>
      <w:shd w:val="clear" w:color="auto" w:fill="F6F7FF"/>
      <w:spacing w:before="225" w:after="225" w:line="375" w:lineRule="atLeast"/>
      <w:jc w:val="center"/>
    </w:pPr>
    <w:rPr>
      <w:rFonts w:ascii="宋体" w:eastAsia="宋体" w:hAnsi="宋体" w:cs="宋体"/>
      <w:kern w:val="0"/>
      <w:sz w:val="24"/>
      <w:szCs w:val="24"/>
    </w:rPr>
  </w:style>
  <w:style w:type="paragraph" w:styleId="a3">
    <w:name w:val="Normal (Web)"/>
    <w:basedOn w:val="a"/>
    <w:uiPriority w:val="99"/>
    <w:semiHidden/>
    <w:unhideWhenUsed/>
    <w:rsid w:val="000347A5"/>
    <w:pPr>
      <w:widowControl/>
      <w:jc w:val="left"/>
    </w:pPr>
    <w:rPr>
      <w:rFonts w:ascii="宋体" w:eastAsia="宋体" w:hAnsi="宋体" w:cs="宋体"/>
      <w:kern w:val="0"/>
      <w:sz w:val="24"/>
      <w:szCs w:val="24"/>
    </w:rPr>
  </w:style>
  <w:style w:type="character" w:styleId="a4">
    <w:name w:val="Strong"/>
    <w:basedOn w:val="a0"/>
    <w:uiPriority w:val="22"/>
    <w:qFormat/>
    <w:rsid w:val="000347A5"/>
    <w:rPr>
      <w:b/>
      <w:bCs/>
      <w:i w:val="0"/>
      <w:iCs w:val="0"/>
    </w:rPr>
  </w:style>
</w:styles>
</file>

<file path=word/webSettings.xml><?xml version="1.0" encoding="utf-8"?>
<w:webSettings xmlns:r="http://schemas.openxmlformats.org/officeDocument/2006/relationships" xmlns:w="http://schemas.openxmlformats.org/wordprocessingml/2006/main">
  <w:divs>
    <w:div w:id="75054046">
      <w:bodyDiv w:val="1"/>
      <w:marLeft w:val="0"/>
      <w:marRight w:val="0"/>
      <w:marTop w:val="0"/>
      <w:marBottom w:val="0"/>
      <w:divBdr>
        <w:top w:val="none" w:sz="0" w:space="0" w:color="auto"/>
        <w:left w:val="none" w:sz="0" w:space="0" w:color="auto"/>
        <w:bottom w:val="none" w:sz="0" w:space="0" w:color="auto"/>
        <w:right w:val="none" w:sz="0" w:space="0" w:color="auto"/>
      </w:divBdr>
      <w:divsChild>
        <w:div w:id="1324510015">
          <w:marLeft w:val="0"/>
          <w:marRight w:val="0"/>
          <w:marTop w:val="150"/>
          <w:marBottom w:val="225"/>
          <w:divBdr>
            <w:top w:val="none" w:sz="0" w:space="0" w:color="auto"/>
            <w:left w:val="none" w:sz="0" w:space="0" w:color="auto"/>
            <w:bottom w:val="none" w:sz="0" w:space="0" w:color="auto"/>
            <w:right w:val="none" w:sz="0" w:space="0" w:color="auto"/>
          </w:divBdr>
          <w:divsChild>
            <w:div w:id="712731020">
              <w:marLeft w:val="0"/>
              <w:marRight w:val="0"/>
              <w:marTop w:val="0"/>
              <w:marBottom w:val="0"/>
              <w:divBdr>
                <w:top w:val="none" w:sz="0" w:space="0" w:color="auto"/>
                <w:left w:val="none" w:sz="0" w:space="0" w:color="auto"/>
                <w:bottom w:val="none" w:sz="0" w:space="0" w:color="auto"/>
                <w:right w:val="none" w:sz="0" w:space="0" w:color="auto"/>
              </w:divBdr>
              <w:divsChild>
                <w:div w:id="1023246036">
                  <w:marLeft w:val="0"/>
                  <w:marRight w:val="0"/>
                  <w:marTop w:val="0"/>
                  <w:marBottom w:val="0"/>
                  <w:divBdr>
                    <w:top w:val="none" w:sz="0" w:space="0" w:color="auto"/>
                    <w:left w:val="none" w:sz="0" w:space="0" w:color="auto"/>
                    <w:bottom w:val="none" w:sz="0" w:space="0" w:color="auto"/>
                    <w:right w:val="none" w:sz="0" w:space="0" w:color="auto"/>
                  </w:divBdr>
                  <w:divsChild>
                    <w:div w:id="9563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3574">
      <w:bodyDiv w:val="1"/>
      <w:marLeft w:val="0"/>
      <w:marRight w:val="0"/>
      <w:marTop w:val="0"/>
      <w:marBottom w:val="0"/>
      <w:divBdr>
        <w:top w:val="none" w:sz="0" w:space="0" w:color="auto"/>
        <w:left w:val="none" w:sz="0" w:space="0" w:color="auto"/>
        <w:bottom w:val="none" w:sz="0" w:space="0" w:color="auto"/>
        <w:right w:val="none" w:sz="0" w:space="0" w:color="auto"/>
      </w:divBdr>
      <w:divsChild>
        <w:div w:id="1435706019">
          <w:marLeft w:val="0"/>
          <w:marRight w:val="0"/>
          <w:marTop w:val="150"/>
          <w:marBottom w:val="225"/>
          <w:divBdr>
            <w:top w:val="none" w:sz="0" w:space="0" w:color="auto"/>
            <w:left w:val="none" w:sz="0" w:space="0" w:color="auto"/>
            <w:bottom w:val="none" w:sz="0" w:space="0" w:color="auto"/>
            <w:right w:val="none" w:sz="0" w:space="0" w:color="auto"/>
          </w:divBdr>
          <w:divsChild>
            <w:div w:id="823014723">
              <w:marLeft w:val="0"/>
              <w:marRight w:val="0"/>
              <w:marTop w:val="0"/>
              <w:marBottom w:val="0"/>
              <w:divBdr>
                <w:top w:val="none" w:sz="0" w:space="0" w:color="auto"/>
                <w:left w:val="none" w:sz="0" w:space="0" w:color="auto"/>
                <w:bottom w:val="none" w:sz="0" w:space="0" w:color="auto"/>
                <w:right w:val="none" w:sz="0" w:space="0" w:color="auto"/>
              </w:divBdr>
              <w:divsChild>
                <w:div w:id="380790052">
                  <w:marLeft w:val="0"/>
                  <w:marRight w:val="0"/>
                  <w:marTop w:val="0"/>
                  <w:marBottom w:val="0"/>
                  <w:divBdr>
                    <w:top w:val="none" w:sz="0" w:space="0" w:color="auto"/>
                    <w:left w:val="none" w:sz="0" w:space="0" w:color="auto"/>
                    <w:bottom w:val="none" w:sz="0" w:space="0" w:color="auto"/>
                    <w:right w:val="none" w:sz="0" w:space="0" w:color="auto"/>
                  </w:divBdr>
                  <w:divsChild>
                    <w:div w:id="5186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126003">
      <w:bodyDiv w:val="1"/>
      <w:marLeft w:val="0"/>
      <w:marRight w:val="0"/>
      <w:marTop w:val="0"/>
      <w:marBottom w:val="0"/>
      <w:divBdr>
        <w:top w:val="none" w:sz="0" w:space="0" w:color="auto"/>
        <w:left w:val="none" w:sz="0" w:space="0" w:color="auto"/>
        <w:bottom w:val="none" w:sz="0" w:space="0" w:color="auto"/>
        <w:right w:val="none" w:sz="0" w:space="0" w:color="auto"/>
      </w:divBdr>
      <w:divsChild>
        <w:div w:id="1072656585">
          <w:marLeft w:val="0"/>
          <w:marRight w:val="0"/>
          <w:marTop w:val="150"/>
          <w:marBottom w:val="225"/>
          <w:divBdr>
            <w:top w:val="none" w:sz="0" w:space="0" w:color="auto"/>
            <w:left w:val="none" w:sz="0" w:space="0" w:color="auto"/>
            <w:bottom w:val="none" w:sz="0" w:space="0" w:color="auto"/>
            <w:right w:val="none" w:sz="0" w:space="0" w:color="auto"/>
          </w:divBdr>
          <w:divsChild>
            <w:div w:id="268898076">
              <w:marLeft w:val="0"/>
              <w:marRight w:val="0"/>
              <w:marTop w:val="0"/>
              <w:marBottom w:val="0"/>
              <w:divBdr>
                <w:top w:val="none" w:sz="0" w:space="0" w:color="auto"/>
                <w:left w:val="none" w:sz="0" w:space="0" w:color="auto"/>
                <w:bottom w:val="none" w:sz="0" w:space="0" w:color="auto"/>
                <w:right w:val="none" w:sz="0" w:space="0" w:color="auto"/>
              </w:divBdr>
              <w:divsChild>
                <w:div w:id="135613365">
                  <w:marLeft w:val="0"/>
                  <w:marRight w:val="0"/>
                  <w:marTop w:val="0"/>
                  <w:marBottom w:val="0"/>
                  <w:divBdr>
                    <w:top w:val="none" w:sz="0" w:space="0" w:color="auto"/>
                    <w:left w:val="none" w:sz="0" w:space="0" w:color="auto"/>
                    <w:bottom w:val="none" w:sz="0" w:space="0" w:color="auto"/>
                    <w:right w:val="none" w:sz="0" w:space="0" w:color="auto"/>
                  </w:divBdr>
                  <w:divsChild>
                    <w:div w:id="8607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781</Words>
  <Characters>4458</Characters>
  <Application>Microsoft Office Word</Application>
  <DocSecurity>0</DocSecurity>
  <Lines>37</Lines>
  <Paragraphs>10</Paragraphs>
  <ScaleCrop>false</ScaleCrop>
  <Company>Microsoft</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2017-11-20T10:08:00Z</dcterms:created>
  <dcterms:modified xsi:type="dcterms:W3CDTF">2017-11-20T10:12:00Z</dcterms:modified>
</cp:coreProperties>
</file>