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i w:val="0"/>
          <w:caps w:val="0"/>
          <w:color w:val="666666"/>
          <w:spacing w:val="0"/>
          <w:sz w:val="21"/>
          <w:szCs w:val="21"/>
          <w:bdr w:val="none" w:color="auto" w:sz="0" w:space="0"/>
          <w:shd w:val="clear" w:fill="FFFFFF"/>
        </w:rPr>
        <w:t>贵州省“国培计划（2017）”——教师工作坊网络研修培训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sz w:val="21"/>
          <w:szCs w:val="21"/>
        </w:rPr>
      </w:pPr>
      <w:r>
        <w:rPr>
          <w:rFonts w:hint="eastAsia" w:ascii="微软雅黑" w:hAnsi="微软雅黑" w:eastAsia="微软雅黑" w:cs="微软雅黑"/>
          <w:b/>
          <w:i w:val="0"/>
          <w:caps w:val="0"/>
          <w:color w:val="666666"/>
          <w:spacing w:val="0"/>
          <w:kern w:val="0"/>
          <w:sz w:val="21"/>
          <w:szCs w:val="21"/>
          <w:bdr w:val="none" w:color="auto" w:sz="0" w:space="0"/>
          <w:shd w:val="clear" w:fill="FFFFFF"/>
          <w:lang w:val="en-US" w:eastAsia="zh-CN" w:bidi="ar"/>
        </w:rPr>
        <w:t>息烽县初中语文工作坊线下培训简报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480" w:firstLineChars="200"/>
        <w:jc w:val="both"/>
        <w:rPr>
          <w:rFonts w:hint="eastAsia"/>
          <w:szCs w:val="22"/>
          <w:lang w:val="en-US" w:eastAsia="zh-CN"/>
        </w:rPr>
      </w:pPr>
      <w:r>
        <w:rPr>
          <w:rFonts w:hint="eastAsia"/>
          <w:lang w:eastAsia="zh-CN"/>
        </w:rPr>
        <w:t>按照</w:t>
      </w:r>
      <w:r>
        <w:rPr>
          <w:rFonts w:hint="eastAsia"/>
          <w:szCs w:val="22"/>
          <w:lang w:eastAsia="zh-CN"/>
        </w:rPr>
        <w:t>贵州省“国培计划（2017）”——教师工作坊网络研修培训工作坊坊主要求，</w:t>
      </w:r>
      <w:r>
        <w:rPr>
          <w:rFonts w:hint="eastAsia"/>
          <w:szCs w:val="22"/>
          <w:lang w:val="en-US" w:eastAsia="zh-CN"/>
        </w:rPr>
        <w:t>息烽县初中语文工作坊</w:t>
      </w:r>
      <w:r>
        <w:rPr>
          <w:rFonts w:hint="eastAsia"/>
          <w:szCs w:val="22"/>
          <w:lang w:eastAsia="zh-CN"/>
        </w:rPr>
        <w:t>于</w:t>
      </w:r>
      <w:r>
        <w:rPr>
          <w:rFonts w:hint="eastAsia"/>
          <w:szCs w:val="22"/>
          <w:lang w:val="en-US" w:eastAsia="zh-CN"/>
        </w:rPr>
        <w:t>2017年11月28日发布了主题为“表达要得体”的同课异构研修活动。</w:t>
      </w:r>
      <w:r>
        <w:rPr>
          <w:rFonts w:hint="eastAsia"/>
          <w:szCs w:val="22"/>
          <w:lang w:val="en-US" w:eastAsia="zh-CN"/>
        </w:rPr>
        <w:t>同课异构研修活动共由3个环节构成，分别是确定主题、撰写教案、实施教案。</w:t>
      </w:r>
    </w:p>
    <w:p>
      <w:pPr>
        <w:tabs>
          <w:tab w:val="left" w:pos="312"/>
        </w:tabs>
        <w:ind w:firstLine="480" w:firstLineChars="200"/>
        <w:rPr>
          <w:rFonts w:hint="eastAsia" w:cstheme="minorBidi"/>
          <w:kern w:val="0"/>
          <w:sz w:val="24"/>
          <w:szCs w:val="22"/>
          <w:lang w:val="en-US" w:eastAsia="zh-CN" w:bidi="ar"/>
        </w:rPr>
      </w:pPr>
      <w:bookmarkStart w:id="0" w:name="_GoBack"/>
      <w:bookmarkEnd w:id="0"/>
      <w:r>
        <w:rPr>
          <w:rFonts w:hint="eastAsia" w:asciiTheme="minorHAnsi" w:hAnsiTheme="minorHAnsi" w:eastAsiaTheme="minorEastAsia" w:cstheme="minorBidi"/>
          <w:kern w:val="0"/>
          <w:sz w:val="24"/>
          <w:szCs w:val="22"/>
          <w:lang w:val="en-US" w:eastAsia="zh-CN" w:bidi="ar"/>
        </w:rPr>
        <w:t>《表达要得体》是部编本八年级上册第六单元的写作训练，本单元是八年级上册的最后一个单元，教材写作训练的安排遵循了学生发展的规律，由简单到复杂，由现象到本质，有指导到写作这一螺旋式上升式的思路，丰富了学生对作文及作文基本要求的认识。在主题确定后</w:t>
      </w:r>
      <w:r>
        <w:rPr>
          <w:rFonts w:hint="eastAsia" w:cstheme="minorBidi"/>
          <w:kern w:val="0"/>
          <w:sz w:val="24"/>
          <w:szCs w:val="22"/>
          <w:lang w:val="en-US" w:eastAsia="zh-CN" w:bidi="ar"/>
        </w:rPr>
        <w:t>首先要求</w:t>
      </w:r>
      <w:r>
        <w:rPr>
          <w:rFonts w:hint="eastAsia" w:asciiTheme="minorHAnsi" w:hAnsiTheme="minorHAnsi" w:eastAsiaTheme="minorEastAsia" w:cstheme="minorBidi"/>
          <w:kern w:val="0"/>
          <w:sz w:val="24"/>
          <w:szCs w:val="22"/>
          <w:lang w:val="en-US" w:eastAsia="zh-CN" w:bidi="ar"/>
        </w:rPr>
        <w:t>各位参训教师结合自身教学经验进行了备课并进行进课堂实践</w:t>
      </w:r>
      <w:r>
        <w:rPr>
          <w:rFonts w:hint="eastAsia" w:cstheme="minorBidi"/>
          <w:kern w:val="0"/>
          <w:sz w:val="24"/>
          <w:szCs w:val="22"/>
          <w:lang w:val="en-US" w:eastAsia="zh-CN" w:bidi="ar"/>
        </w:rPr>
        <w:t>；接着组织部分参训教师根据主题及自己的教案进行听课、观课，寻找异同之处；第三确定两名教师根据自己的教学设计开展全县同课异构观摩课活动。。</w:t>
      </w:r>
    </w:p>
    <w:p>
      <w:pPr>
        <w:tabs>
          <w:tab w:val="left" w:pos="312"/>
        </w:tabs>
        <w:ind w:firstLine="480" w:firstLineChars="200"/>
        <w:rPr>
          <w:rFonts w:hint="eastAsia" w:cstheme="minorBidi"/>
          <w:kern w:val="0"/>
          <w:sz w:val="24"/>
          <w:szCs w:val="22"/>
          <w:lang w:val="en-US" w:eastAsia="zh-CN" w:bidi="ar"/>
        </w:rPr>
      </w:pPr>
      <w:r>
        <w:rPr>
          <w:rFonts w:hint="eastAsia" w:cstheme="minorBidi"/>
          <w:kern w:val="0"/>
          <w:sz w:val="24"/>
          <w:szCs w:val="22"/>
          <w:lang w:val="en-US" w:eastAsia="zh-CN" w:bidi="ar"/>
        </w:rPr>
        <w:t>在此次同课异构观摩课活动中，一位教师</w:t>
      </w:r>
      <w:r>
        <w:rPr>
          <w:rFonts w:hint="eastAsia" w:cstheme="minorBidi"/>
          <w:kern w:val="0"/>
          <w:sz w:val="24"/>
          <w:szCs w:val="22"/>
          <w:lang w:val="en-US" w:eastAsia="zh-CN" w:bidi="ar"/>
        </w:rPr>
        <w:t>依据教材内容，以在应用文中如何做到表达得体为抓手，着重教会学生要做到表达得体应考虑写作目的、注意读者对象的特点和应用的场合。另一位教师着重教会学生学会表达及修改。</w:t>
      </w:r>
    </w:p>
    <w:p>
      <w:pPr>
        <w:tabs>
          <w:tab w:val="left" w:pos="312"/>
        </w:tabs>
        <w:ind w:firstLine="480" w:firstLineChars="200"/>
        <w:rPr>
          <w:rFonts w:hint="eastAsia" w:cstheme="minorBidi"/>
          <w:kern w:val="0"/>
          <w:sz w:val="24"/>
          <w:szCs w:val="22"/>
          <w:lang w:val="en-US" w:eastAsia="zh-CN" w:bidi="ar"/>
        </w:rPr>
      </w:pPr>
      <w:r>
        <w:rPr>
          <w:rFonts w:hint="eastAsia" w:cstheme="minorBidi"/>
          <w:kern w:val="0"/>
          <w:sz w:val="24"/>
          <w:szCs w:val="22"/>
          <w:lang w:val="en-US" w:eastAsia="zh-CN" w:bidi="ar"/>
        </w:rPr>
        <w:drawing>
          <wp:anchor distT="0" distB="0" distL="114300" distR="114300" simplePos="0" relativeHeight="251658240" behindDoc="0" locked="0" layoutInCell="1" allowOverlap="1">
            <wp:simplePos x="0" y="0"/>
            <wp:positionH relativeFrom="column">
              <wp:posOffset>29210</wp:posOffset>
            </wp:positionH>
            <wp:positionV relativeFrom="paragraph">
              <wp:posOffset>10160</wp:posOffset>
            </wp:positionV>
            <wp:extent cx="4378960" cy="2092325"/>
            <wp:effectExtent l="0" t="0" r="2540" b="3175"/>
            <wp:wrapNone/>
            <wp:docPr id="1" name="图片 1" descr="IMG20171130153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20171130153237"/>
                    <pic:cNvPicPr>
                      <a:picLocks noChangeAspect="1"/>
                    </pic:cNvPicPr>
                  </pic:nvPicPr>
                  <pic:blipFill>
                    <a:blip r:embed="rId4"/>
                    <a:stretch>
                      <a:fillRect/>
                    </a:stretch>
                  </pic:blipFill>
                  <pic:spPr>
                    <a:xfrm>
                      <a:off x="0" y="0"/>
                      <a:ext cx="4378960" cy="2092325"/>
                    </a:xfrm>
                    <a:prstGeom prst="rect">
                      <a:avLst/>
                    </a:prstGeom>
                  </pic:spPr>
                </pic:pic>
              </a:graphicData>
            </a:graphic>
          </wp:anchor>
        </w:drawing>
      </w:r>
    </w:p>
    <w:p>
      <w:pPr>
        <w:tabs>
          <w:tab w:val="left" w:pos="312"/>
        </w:tabs>
        <w:ind w:firstLine="480" w:firstLineChars="200"/>
        <w:rPr>
          <w:rFonts w:hint="eastAsia" w:cstheme="minorBidi"/>
          <w:kern w:val="0"/>
          <w:sz w:val="24"/>
          <w:szCs w:val="22"/>
          <w:lang w:val="en-US" w:eastAsia="zh-CN" w:bidi="ar"/>
        </w:rPr>
      </w:pPr>
    </w:p>
    <w:p>
      <w:pPr>
        <w:tabs>
          <w:tab w:val="left" w:pos="312"/>
        </w:tabs>
        <w:ind w:firstLine="480" w:firstLineChars="200"/>
        <w:rPr>
          <w:rFonts w:hint="eastAsia" w:cstheme="minorBidi"/>
          <w:kern w:val="0"/>
          <w:sz w:val="24"/>
          <w:szCs w:val="22"/>
          <w:lang w:val="en-US" w:eastAsia="zh-CN" w:bidi="ar"/>
        </w:rPr>
      </w:pPr>
    </w:p>
    <w:p>
      <w:pPr>
        <w:tabs>
          <w:tab w:val="left" w:pos="312"/>
        </w:tabs>
        <w:ind w:firstLine="480" w:firstLineChars="200"/>
        <w:rPr>
          <w:rFonts w:hint="eastAsia" w:cstheme="minorBidi"/>
          <w:kern w:val="0"/>
          <w:sz w:val="24"/>
          <w:szCs w:val="22"/>
          <w:lang w:val="en-US" w:eastAsia="zh-CN" w:bidi="ar"/>
        </w:rPr>
      </w:pPr>
    </w:p>
    <w:p>
      <w:pPr>
        <w:tabs>
          <w:tab w:val="left" w:pos="312"/>
        </w:tabs>
        <w:ind w:firstLine="480" w:firstLineChars="200"/>
        <w:rPr>
          <w:rFonts w:hint="eastAsia" w:cstheme="minorBidi"/>
          <w:kern w:val="0"/>
          <w:sz w:val="24"/>
          <w:szCs w:val="22"/>
          <w:lang w:val="en-US" w:eastAsia="zh-CN" w:bidi="ar"/>
        </w:rPr>
      </w:pPr>
    </w:p>
    <w:p>
      <w:pPr>
        <w:tabs>
          <w:tab w:val="left" w:pos="312"/>
        </w:tabs>
        <w:ind w:firstLine="480" w:firstLineChars="200"/>
        <w:rPr>
          <w:rFonts w:hint="eastAsia" w:cstheme="minorBidi"/>
          <w:kern w:val="0"/>
          <w:sz w:val="24"/>
          <w:szCs w:val="22"/>
          <w:lang w:val="en-US" w:eastAsia="zh-CN" w:bidi="ar"/>
        </w:rPr>
      </w:pPr>
    </w:p>
    <w:p>
      <w:pPr>
        <w:tabs>
          <w:tab w:val="left" w:pos="312"/>
        </w:tabs>
        <w:ind w:firstLine="480" w:firstLineChars="200"/>
        <w:rPr>
          <w:rFonts w:hint="eastAsia" w:cstheme="minorBidi"/>
          <w:kern w:val="0"/>
          <w:sz w:val="24"/>
          <w:szCs w:val="22"/>
          <w:lang w:val="en-US" w:eastAsia="zh-CN" w:bidi="ar"/>
        </w:rPr>
      </w:pPr>
    </w:p>
    <w:p>
      <w:pPr>
        <w:tabs>
          <w:tab w:val="left" w:pos="312"/>
        </w:tabs>
        <w:ind w:firstLine="480" w:firstLineChars="200"/>
        <w:rPr>
          <w:rFonts w:hint="eastAsia" w:cstheme="minorBidi"/>
          <w:kern w:val="0"/>
          <w:sz w:val="24"/>
          <w:szCs w:val="22"/>
          <w:lang w:val="en-US" w:eastAsia="zh-CN" w:bidi="ar"/>
        </w:rPr>
      </w:pPr>
    </w:p>
    <w:p>
      <w:pPr>
        <w:tabs>
          <w:tab w:val="left" w:pos="312"/>
        </w:tabs>
        <w:ind w:firstLine="480" w:firstLineChars="200"/>
        <w:rPr>
          <w:rFonts w:hint="eastAsia" w:cstheme="minorBidi"/>
          <w:kern w:val="0"/>
          <w:sz w:val="24"/>
          <w:szCs w:val="22"/>
          <w:lang w:val="en-US" w:eastAsia="zh-CN" w:bidi="ar"/>
        </w:rPr>
      </w:pPr>
    </w:p>
    <w:p>
      <w:pPr>
        <w:tabs>
          <w:tab w:val="left" w:pos="312"/>
        </w:tabs>
        <w:ind w:firstLine="480" w:firstLineChars="200"/>
        <w:rPr>
          <w:rFonts w:hint="eastAsia" w:cstheme="minorBidi"/>
          <w:kern w:val="0"/>
          <w:sz w:val="24"/>
          <w:szCs w:val="22"/>
          <w:lang w:val="en-US" w:eastAsia="zh-CN" w:bidi="ar"/>
        </w:rPr>
      </w:pPr>
    </w:p>
    <w:p>
      <w:pPr>
        <w:tabs>
          <w:tab w:val="left" w:pos="312"/>
        </w:tabs>
        <w:ind w:firstLine="480" w:firstLineChars="200"/>
        <w:rPr>
          <w:rFonts w:hint="eastAsia" w:cstheme="minorBidi"/>
          <w:kern w:val="0"/>
          <w:sz w:val="24"/>
          <w:szCs w:val="22"/>
          <w:lang w:val="en-US" w:eastAsia="zh-CN" w:bidi="ar"/>
        </w:rPr>
      </w:pPr>
    </w:p>
    <w:p>
      <w:pPr>
        <w:tabs>
          <w:tab w:val="left" w:pos="312"/>
        </w:tabs>
        <w:ind w:firstLine="480" w:firstLineChars="200"/>
        <w:rPr>
          <w:rFonts w:hint="eastAsia" w:cstheme="minorBidi"/>
          <w:kern w:val="0"/>
          <w:sz w:val="24"/>
          <w:szCs w:val="22"/>
          <w:lang w:val="en-US" w:eastAsia="zh-CN" w:bidi="ar"/>
        </w:rPr>
      </w:pPr>
    </w:p>
    <w:p>
      <w:pPr>
        <w:tabs>
          <w:tab w:val="left" w:pos="312"/>
        </w:tabs>
        <w:rPr>
          <w:rFonts w:hint="eastAsia" w:cstheme="minorBidi"/>
          <w:kern w:val="0"/>
          <w:sz w:val="24"/>
          <w:szCs w:val="22"/>
          <w:lang w:val="en-US" w:eastAsia="zh-CN" w:bidi="ar"/>
        </w:rPr>
      </w:pPr>
      <w:r>
        <w:rPr>
          <w:rFonts w:hint="eastAsia" w:cstheme="minorBidi"/>
          <w:kern w:val="0"/>
          <w:sz w:val="24"/>
          <w:szCs w:val="22"/>
          <w:lang w:val="en-US" w:eastAsia="zh-CN" w:bidi="ar"/>
        </w:rPr>
        <w:t>最后与参与教师共同研修，寻找异同并找出修改措施。</w:t>
      </w:r>
    </w:p>
    <w:p>
      <w:pPr>
        <w:tabs>
          <w:tab w:val="left" w:pos="312"/>
        </w:tabs>
        <w:ind w:firstLine="720" w:firstLineChars="300"/>
        <w:rPr>
          <w:rFonts w:hint="eastAsia" w:cstheme="minorBidi"/>
          <w:kern w:val="0"/>
          <w:sz w:val="24"/>
          <w:szCs w:val="22"/>
          <w:lang w:val="en-US" w:eastAsia="zh-CN" w:bidi="ar"/>
        </w:rPr>
      </w:pPr>
      <w:r>
        <w:rPr>
          <w:rFonts w:hint="eastAsia" w:cstheme="minorBidi"/>
          <w:kern w:val="0"/>
          <w:sz w:val="24"/>
          <w:szCs w:val="22"/>
          <w:lang w:val="en-US" w:eastAsia="zh-CN" w:bidi="ar"/>
        </w:rPr>
        <w:drawing>
          <wp:anchor distT="0" distB="0" distL="114300" distR="114300" simplePos="0" relativeHeight="251659264" behindDoc="0" locked="0" layoutInCell="1" allowOverlap="1">
            <wp:simplePos x="0" y="0"/>
            <wp:positionH relativeFrom="column">
              <wp:posOffset>-57785</wp:posOffset>
            </wp:positionH>
            <wp:positionV relativeFrom="paragraph">
              <wp:posOffset>189865</wp:posOffset>
            </wp:positionV>
            <wp:extent cx="4011295" cy="1998345"/>
            <wp:effectExtent l="0" t="0" r="8255" b="1905"/>
            <wp:wrapNone/>
            <wp:docPr id="2" name="图片 2" descr="IMG20171130094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20171130094213"/>
                    <pic:cNvPicPr>
                      <a:picLocks noChangeAspect="1"/>
                    </pic:cNvPicPr>
                  </pic:nvPicPr>
                  <pic:blipFill>
                    <a:blip r:embed="rId5"/>
                    <a:stretch>
                      <a:fillRect/>
                    </a:stretch>
                  </pic:blipFill>
                  <pic:spPr>
                    <a:xfrm>
                      <a:off x="0" y="0"/>
                      <a:ext cx="4011295" cy="1998345"/>
                    </a:xfrm>
                    <a:prstGeom prst="rect">
                      <a:avLst/>
                    </a:prstGeom>
                  </pic:spPr>
                </pic:pic>
              </a:graphicData>
            </a:graphic>
          </wp:anchor>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swiss"/>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006AF8"/>
    <w:rsid w:val="06011BD8"/>
    <w:rsid w:val="3D3823E8"/>
    <w:rsid w:val="61006AF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2017-12-15T06:52:00Z</dcterms:created>
  <dc:creator>j</dc:creator>
  <cp:lastModifiedBy>j</cp:lastModifiedBy>
  <dcterms:modified xsi:type="dcterms:W3CDTF">2017-12-15T07:32:53Z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