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69" w:rsidRDefault="00D85B69" w:rsidP="00D85B69">
      <w:pPr>
        <w:widowControl/>
        <w:shd w:val="clear" w:color="auto" w:fill="FFFFFF"/>
        <w:spacing w:before="100" w:beforeAutospacing="1" w:after="100" w:afterAutospacing="1" w:line="315" w:lineRule="atLeast"/>
        <w:ind w:firstLine="2168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 w:rsidRPr="00D85B6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《七律长征》</w:t>
      </w:r>
      <w:hyperlink r:id="rId4" w:tgtFrame="_blank" w:history="1">
        <w:r w:rsidRPr="00D85B69">
          <w:rPr>
            <w:rFonts w:ascii="宋体" w:eastAsia="宋体" w:hAnsi="宋体" w:cs="宋体" w:hint="eastAsia"/>
            <w:b/>
            <w:bCs/>
            <w:color w:val="000000"/>
            <w:kern w:val="0"/>
            <w:u w:val="single"/>
          </w:rPr>
          <w:t>教学</w:t>
        </w:r>
      </w:hyperlink>
      <w:hyperlink r:id="rId5" w:tgtFrame="_blank" w:history="1">
        <w:r w:rsidRPr="00D85B69">
          <w:rPr>
            <w:rFonts w:ascii="宋体" w:eastAsia="宋体" w:hAnsi="宋体" w:cs="宋体" w:hint="eastAsia"/>
            <w:b/>
            <w:bCs/>
            <w:color w:val="000000"/>
            <w:kern w:val="0"/>
            <w:u w:val="single"/>
          </w:rPr>
          <w:t>反思</w:t>
        </w:r>
      </w:hyperlink>
    </w:p>
    <w:p w:rsidR="00D85B69" w:rsidRPr="00D85B69" w:rsidRDefault="00D85B69" w:rsidP="00D85B69">
      <w:pPr>
        <w:widowControl/>
        <w:shd w:val="clear" w:color="auto" w:fill="FFFFFF"/>
        <w:spacing w:before="100" w:beforeAutospacing="1" w:after="100" w:afterAutospacing="1" w:line="315" w:lineRule="atLeast"/>
        <w:ind w:firstLineChars="1350" w:firstLine="2835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吴金荣</w:t>
      </w:r>
    </w:p>
    <w:p w:rsidR="00D85B69" w:rsidRPr="00D85B69" w:rsidRDefault="00D85B69" w:rsidP="00D85B69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《七律.长征》是毛泽东为纪念举世闻名的二万五千里长征而作，</w:t>
      </w:r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作者以其军事家高瞻远瞩的眼光和诗人豪放热情的气概，回顾了长征的艰难历程，讴歌了红军战士英雄无畏和乐观</w:t>
      </w:r>
      <w:hyperlink r:id="rId6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精神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。长征不要说对于现在小学生来讲，是一个遥远的</w:t>
      </w:r>
      <w:hyperlink r:id="rId7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故事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，对于我们这一辈也是比较远的，所以要教好学生，首先自己要恶补。课前我和学生们利用了课余的</w:t>
      </w:r>
      <w:hyperlink r:id="rId8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时间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搜集、整理阅读了大量的关于长征的</w:t>
      </w:r>
      <w:hyperlink r:id="rId9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资料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，了解了长征的历史背景，并把其中的一部分资料整理成资料袋的形式进行深入研读，让他们对长征有一个感性的</w:t>
      </w:r>
      <w:hyperlink r:id="rId10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认识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，拉近学生与历史的距离。但是让学生通过短短的56个字</w:t>
      </w:r>
      <w:hyperlink r:id="rId11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体会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出如此深厚的</w:t>
      </w:r>
      <w:hyperlink r:id="rId12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思想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感情却是不容易的。所以，我综合运用课内外学习资源，以读为本，以理解促读，让学生读出诗韵、品出诗情。</w:t>
      </w:r>
    </w:p>
    <w:p w:rsidR="00D85B69" w:rsidRPr="00D85B69" w:rsidRDefault="00D85B69" w:rsidP="00D85B69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因为有了课前的铺垫，我让学生用简练的话语或词语说一说长征给自己留下的印象是什么，给学生降低了难度，也激发了学生说的</w:t>
      </w:r>
      <w:hyperlink r:id="rId13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愿望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。接着播放范读录音，声情并茂地朗诵了全诗，用激情感染学生，激起学生读的兴趣。在理解“五岭逶迤腾细浪，乌蒙磅礴走泥丸”时，通过</w:t>
      </w:r>
      <w:hyperlink r:id="rId14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欣赏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图片，学生很</w:t>
      </w:r>
      <w:hyperlink r:id="rId15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自然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的理解了这两个词语。“金沙</w:t>
      </w:r>
      <w:hyperlink r:id="rId16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水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拍云崖暖，大渡桥横铁索寒”中的“暖，寒”的意思是本文的难点。通过学生讲述巧渡金沙江的故事，让学生理解了“暖”其实是一种欢快喜悦的心情。观看《飞夺泸定桥》的片段，那惊心动魄的</w:t>
      </w:r>
      <w:hyperlink r:id="rId17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战斗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场面，那浴血攀链的红军勇士令孩子们揪心不已，形象逼真的理解了“寒”。课中抓住中心句反复吟诵。通过各种形式的读，将读的</w:t>
      </w:r>
      <w:hyperlink r:id="rId18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训练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贯穿于始终。由于时间的关系，对于七律这种体裁，没有做过多的讲解，只是通过读去感受韵律美。</w:t>
      </w:r>
    </w:p>
    <w:p w:rsidR="00D85B69" w:rsidRPr="00D85B69" w:rsidRDefault="00D85B69" w:rsidP="00D85B69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回味着这节课，欣慰之余也生几许遗憾，整堂课中在学生的朗读水平的提高上还应再多斟酌研究。同时，也应该设计一个环节让学生感受毛泽东</w:t>
      </w:r>
      <w:hyperlink r:id="rId19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诗词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语言的特点或是整首诗的结构特点。这是在今后的教学中应该注意的地方。</w:t>
      </w:r>
    </w:p>
    <w:p w:rsidR="00D85B69" w:rsidRPr="00D85B69" w:rsidRDefault="00D85B69" w:rsidP="00D85B69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总之，这次</w:t>
      </w:r>
      <w:hyperlink r:id="rId20" w:tgtFrame="_blank" w:history="1">
        <w:r w:rsidRPr="00D85B69">
          <w:rPr>
            <w:rFonts w:ascii="宋体" w:eastAsia="宋体" w:hAnsi="宋体" w:cs="宋体" w:hint="eastAsia"/>
            <w:color w:val="000000"/>
            <w:kern w:val="0"/>
            <w:u w:val="single"/>
          </w:rPr>
          <w:t>活动</w:t>
        </w:r>
      </w:hyperlink>
      <w:r w:rsidRPr="00D85B69">
        <w:rPr>
          <w:rFonts w:ascii="宋体" w:eastAsia="宋体" w:hAnsi="宋体" w:cs="宋体" w:hint="eastAsia"/>
          <w:color w:val="000000"/>
          <w:kern w:val="0"/>
          <w:szCs w:val="21"/>
        </w:rPr>
        <w:t>收获很多，也让我由衷地喜欢上了毛泽东诗词，由衷地钦佩这位杰出的领袖。</w:t>
      </w:r>
    </w:p>
    <w:p w:rsidR="00CC0670" w:rsidRDefault="00CC0670"/>
    <w:sectPr w:rsidR="00CC0670" w:rsidSect="00CC0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B69"/>
    <w:rsid w:val="00CC0670"/>
    <w:rsid w:val="00D8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7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85B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85B6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5B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js.com/Special/zhenxishijiandemingyan/" TargetMode="External"/><Relationship Id="rId13" Type="http://schemas.openxmlformats.org/officeDocument/2006/relationships/hyperlink" Target="http://www.unjs.com/Special/xinnianyuanwang/" TargetMode="External"/><Relationship Id="rId18" Type="http://schemas.openxmlformats.org/officeDocument/2006/relationships/hyperlink" Target="http://www.unjs.com/Special/tuozhanxunlia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njs.com/Special/lizhigushi/" TargetMode="External"/><Relationship Id="rId12" Type="http://schemas.openxmlformats.org/officeDocument/2006/relationships/hyperlink" Target="http://www.unjs.com/Special/sixianggongzuozongjie/" TargetMode="External"/><Relationship Id="rId17" Type="http://schemas.openxmlformats.org/officeDocument/2006/relationships/hyperlink" Target="http://www.unjs.com/Special/zhanzhe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js.com/Special/shui/" TargetMode="External"/><Relationship Id="rId20" Type="http://schemas.openxmlformats.org/officeDocument/2006/relationships/hyperlink" Target="http://www.unjs.com/Special/huodongcehu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js.com/Special/leifengjingshen/" TargetMode="External"/><Relationship Id="rId11" Type="http://schemas.openxmlformats.org/officeDocument/2006/relationships/hyperlink" Target="http://www.unjs.com/fanwenwang/xdth/" TargetMode="External"/><Relationship Id="rId5" Type="http://schemas.openxmlformats.org/officeDocument/2006/relationships/hyperlink" Target="http://www.unjs.com/Special/fansizuowen/" TargetMode="External"/><Relationship Id="rId15" Type="http://schemas.openxmlformats.org/officeDocument/2006/relationships/hyperlink" Target="http://www.unjs.com/Special/dazirandeqishizuowen/" TargetMode="External"/><Relationship Id="rId10" Type="http://schemas.openxmlformats.org/officeDocument/2006/relationships/hyperlink" Target="http://www.unjs.com/Special/renshishixibaogao/" TargetMode="External"/><Relationship Id="rId19" Type="http://schemas.openxmlformats.org/officeDocument/2006/relationships/hyperlink" Target="http://www.unjs.com/Special/shicijianshang/" TargetMode="External"/><Relationship Id="rId4" Type="http://schemas.openxmlformats.org/officeDocument/2006/relationships/hyperlink" Target="http://www.unjs.com/Special/jiaoxuegongzuozongjie/" TargetMode="External"/><Relationship Id="rId9" Type="http://schemas.openxmlformats.org/officeDocument/2006/relationships/hyperlink" Target="http://www.unjs.com/fanwenwang/ziliao/" TargetMode="External"/><Relationship Id="rId14" Type="http://schemas.openxmlformats.org/officeDocument/2006/relationships/hyperlink" Target="http://www.unjs.com/Special/xinshangzij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2018-01-19T10:24:00Z</dcterms:created>
  <dcterms:modified xsi:type="dcterms:W3CDTF">2018-01-19T10:26:00Z</dcterms:modified>
</cp:coreProperties>
</file>