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F" w:rsidRPr="004763CF" w:rsidRDefault="004763CF" w:rsidP="004763CF">
      <w:pPr>
        <w:widowControl/>
        <w:wordWrap w:val="0"/>
        <w:spacing w:before="405" w:line="315" w:lineRule="atLeast"/>
        <w:ind w:left="420"/>
        <w:jc w:val="left"/>
        <w:outlineLvl w:val="0"/>
        <w:rPr>
          <w:rFonts w:ascii="微软雅黑" w:eastAsia="微软雅黑" w:hAnsi="微软雅黑" w:cs="宋体"/>
          <w:b/>
          <w:bCs/>
          <w:color w:val="2A2A2A"/>
          <w:kern w:val="36"/>
          <w:sz w:val="30"/>
          <w:szCs w:val="30"/>
        </w:rPr>
      </w:pPr>
      <w:r w:rsidRPr="004763CF">
        <w:rPr>
          <w:rFonts w:ascii="微软雅黑" w:eastAsia="微软雅黑" w:hAnsi="微软雅黑" w:cs="宋体" w:hint="eastAsia"/>
          <w:b/>
          <w:bCs/>
          <w:color w:val="2A2A2A"/>
          <w:kern w:val="36"/>
          <w:sz w:val="30"/>
          <w:szCs w:val="30"/>
        </w:rPr>
        <w:t>2017</w:t>
      </w:r>
      <w:r>
        <w:rPr>
          <w:rFonts w:ascii="微软雅黑" w:eastAsia="微软雅黑" w:hAnsi="微软雅黑" w:cs="宋体" w:hint="eastAsia"/>
          <w:b/>
          <w:bCs/>
          <w:color w:val="2A2A2A"/>
          <w:kern w:val="36"/>
          <w:sz w:val="30"/>
          <w:szCs w:val="30"/>
        </w:rPr>
        <w:t>-2018</w:t>
      </w:r>
      <w:r w:rsidRPr="004763CF">
        <w:rPr>
          <w:rFonts w:ascii="微软雅黑" w:eastAsia="微软雅黑" w:hAnsi="微软雅黑" w:cs="宋体" w:hint="eastAsia"/>
          <w:b/>
          <w:bCs/>
          <w:color w:val="2A2A2A"/>
          <w:kern w:val="36"/>
          <w:sz w:val="30"/>
          <w:szCs w:val="30"/>
        </w:rPr>
        <w:t>年国培</w:t>
      </w:r>
      <w:r>
        <w:rPr>
          <w:rFonts w:ascii="微软雅黑" w:eastAsia="微软雅黑" w:hAnsi="微软雅黑" w:cs="宋体" w:hint="eastAsia"/>
          <w:b/>
          <w:bCs/>
          <w:color w:val="2A2A2A"/>
          <w:kern w:val="36"/>
          <w:sz w:val="30"/>
          <w:szCs w:val="30"/>
        </w:rPr>
        <w:t>中小学中西部教师工作坊</w:t>
      </w:r>
      <w:r w:rsidRPr="004763CF">
        <w:rPr>
          <w:rFonts w:ascii="微软雅黑" w:eastAsia="微软雅黑" w:hAnsi="微软雅黑" w:cs="宋体" w:hint="eastAsia"/>
          <w:b/>
          <w:bCs/>
          <w:color w:val="2A2A2A"/>
          <w:kern w:val="36"/>
          <w:sz w:val="30"/>
          <w:szCs w:val="30"/>
        </w:rPr>
        <w:t>个人研修计划</w:t>
      </w:r>
    </w:p>
    <w:p w:rsidR="004763CF" w:rsidRPr="004763CF" w:rsidRDefault="004763CF" w:rsidP="004763CF">
      <w:pPr>
        <w:widowControl/>
        <w:wordWrap w:val="0"/>
        <w:spacing w:line="180" w:lineRule="atLeast"/>
        <w:jc w:val="left"/>
        <w:rPr>
          <w:rFonts w:asciiTheme="majorEastAsia" w:eastAsiaTheme="majorEastAsia" w:hAnsiTheme="majorEastAsia" w:cs="Arial"/>
          <w:color w:val="52AFE0"/>
          <w:kern w:val="0"/>
          <w:sz w:val="24"/>
          <w:szCs w:val="24"/>
        </w:rPr>
      </w:pP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>能参加“</w:t>
      </w:r>
      <w:r w:rsidRPr="004763CF">
        <w:rPr>
          <w:rFonts w:asciiTheme="majorEastAsia" w:eastAsiaTheme="majorEastAsia" w:hAnsiTheme="majorEastAsia" w:cs="宋体" w:hint="eastAsia"/>
          <w:bCs/>
          <w:color w:val="2A2A2A"/>
          <w:kern w:val="36"/>
          <w:sz w:val="24"/>
          <w:szCs w:val="24"/>
        </w:rPr>
        <w:t>国培</w:t>
      </w:r>
      <w:r w:rsidRPr="008763EB">
        <w:rPr>
          <w:rFonts w:asciiTheme="majorEastAsia" w:eastAsiaTheme="majorEastAsia" w:hAnsiTheme="majorEastAsia" w:cs="宋体" w:hint="eastAsia"/>
          <w:bCs/>
          <w:color w:val="2A2A2A"/>
          <w:kern w:val="36"/>
          <w:sz w:val="24"/>
          <w:szCs w:val="24"/>
        </w:rPr>
        <w:t>中小学中西部教师工作坊</w:t>
      </w:r>
      <w:r w:rsidR="008763EB">
        <w:rPr>
          <w:rFonts w:asciiTheme="majorEastAsia" w:eastAsiaTheme="majorEastAsia" w:hAnsiTheme="majorEastAsia" w:cs="宋体" w:hint="eastAsia"/>
          <w:bCs/>
          <w:color w:val="2A2A2A"/>
          <w:kern w:val="36"/>
          <w:sz w:val="24"/>
          <w:szCs w:val="24"/>
        </w:rPr>
        <w:t>”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>对</w:t>
      </w:r>
      <w:r w:rsidRPr="008763EB">
        <w:rPr>
          <w:rFonts w:asciiTheme="majorEastAsia" w:eastAsiaTheme="majorEastAsia" w:hAnsiTheme="majorEastAsia" w:hint="eastAsia"/>
          <w:color w:val="333333"/>
          <w:sz w:val="24"/>
          <w:szCs w:val="24"/>
        </w:rPr>
        <w:t>中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>学</w:t>
      </w:r>
      <w:r w:rsidRPr="008763EB">
        <w:rPr>
          <w:rFonts w:asciiTheme="majorEastAsia" w:eastAsiaTheme="majorEastAsia" w:hAnsiTheme="majorEastAsia" w:hint="eastAsia"/>
          <w:color w:val="333333"/>
          <w:sz w:val="24"/>
          <w:szCs w:val="24"/>
        </w:rPr>
        <w:t>数学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>教师的培训，我深感荣幸。能面对面听专家讲课，并参与互动交流，真的是一次难得的学习机会</w:t>
      </w:r>
      <w:r w:rsidRPr="008763EB">
        <w:rPr>
          <w:rFonts w:asciiTheme="majorEastAsia" w:eastAsiaTheme="majorEastAsia" w:hAnsiTheme="majorEastAsia" w:hint="eastAsia"/>
          <w:color w:val="333333"/>
          <w:sz w:val="24"/>
          <w:szCs w:val="24"/>
        </w:rPr>
        <w:t>，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>对于这次培训，我将全力以赴，认真学习和探求，力求提高自己的教育理论知识和教学素养。</w:t>
      </w: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我将倍加珍惜这次难得的学习机会，用心学习，学有所获，不负国家的期望、领导的信任、同事的支持。为此，我制定了个人研修计划，内容如下：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 一、指导思想：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</w:t>
      </w:r>
      <w:r w:rsidRPr="008763EB">
        <w:rPr>
          <w:rFonts w:asciiTheme="majorEastAsia" w:eastAsiaTheme="majorEastAsia" w:hAnsiTheme="majorEastAsia"/>
          <w:color w:val="333333"/>
          <w:sz w:val="24"/>
          <w:szCs w:val="24"/>
        </w:rPr>
        <w:t xml:space="preserve">　通过专家教授的引领，不断更新教育观念，促使自己专业化发展。</w:t>
      </w: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，通过学习</w:t>
      </w:r>
      <w:r w:rsidRPr="008763EB">
        <w:rPr>
          <w:rFonts w:asciiTheme="majorEastAsia" w:eastAsiaTheme="majorEastAsia" w:hAnsiTheme="majorEastAsia" w:cs="Arial" w:hint="eastAsia"/>
          <w:color w:val="464646"/>
          <w:kern w:val="0"/>
          <w:sz w:val="24"/>
          <w:szCs w:val="24"/>
        </w:rPr>
        <w:t>，</w:t>
      </w: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更新自己的教学理念，培养在信息技术环境下的教学意识和能力，提升自己的信息技术教学能力，拓展视野。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 二、研修目标：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1、通过此次培训更新自己的教育理念，提高自己对信息技术教育的了解。  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2、通过培训掌握提升自己的信息技术教育能力，并利用信息技术教育构建有效课堂，提高教学质量。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3、通过培训能利用信息技术手段引导学生展开合作、探究的自主合作。培养学生树立学习的新理念。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4、通过培训，提升自己的专业素养和职业素养。  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 三、研修的措施：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1、积极主动的学习珍惜国培的机会。每天按时学习，保证学习的时间和质量。遵循学习的要求和纪律，认真做好学习笔记，及时完成学习作业。利用平台积极更各位教授、老师、各位同仁学习交流。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2、通过理论联系实际，在信息化环境下不断更新自己教学理念，并在平时的教学中注重应用信息技术教学能力，充分利用学校的良好教学条件，掌握白板，投影，录播等运用能力，提高教育质量。 </w:t>
      </w:r>
    </w:p>
    <w:p w:rsidR="008763EB" w:rsidRPr="008763EB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 w:hint="eastAsia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lastRenderedPageBreak/>
        <w:t>  3、积极参与研讨，积极发言，加强学员之间的互动交流，多写研修日志，在反思中完善自己</w:t>
      </w:r>
    </w:p>
    <w:p w:rsidR="008763EB" w:rsidRPr="008763EB" w:rsidRDefault="008763EB" w:rsidP="008763EB">
      <w:pPr>
        <w:widowControl/>
        <w:spacing w:before="100" w:beforeAutospacing="1" w:after="100" w:afterAutospacing="1" w:line="450" w:lineRule="atLeast"/>
        <w:jc w:val="left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  <w:r w:rsidRPr="008763EB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 xml:space="preserve">　</w:t>
      </w:r>
      <w:r w:rsidRPr="008763EB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4</w:t>
      </w:r>
      <w:r w:rsidRPr="008763EB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、学习专家们的先进理念，逐步内化为自己的东西，积极动脑思考问题，并积极发言。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 四、研修的内容：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  更新教学理念，优化课堂教学。 </w:t>
      </w:r>
    </w:p>
    <w:p w:rsidR="004763CF" w:rsidRPr="004763CF" w:rsidRDefault="004763CF" w:rsidP="004763CF">
      <w:pPr>
        <w:widowControl/>
        <w:shd w:val="clear" w:color="auto" w:fill="FFFFFF"/>
        <w:wordWrap w:val="0"/>
        <w:spacing w:after="240" w:line="408" w:lineRule="atLeast"/>
        <w:jc w:val="left"/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</w:pP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</w:t>
      </w:r>
      <w:r w:rsidR="008763EB" w:rsidRPr="008763EB">
        <w:rPr>
          <w:rFonts w:asciiTheme="majorEastAsia" w:eastAsiaTheme="majorEastAsia" w:hAnsiTheme="majorEastAsia"/>
          <w:color w:val="333333"/>
          <w:sz w:val="24"/>
          <w:szCs w:val="24"/>
        </w:rPr>
        <w:t>总之，通过这次“国培”研修学习，我相信自己在自身素质、教育教学理论和教育教学方法上会有许许多多的收获，会为我以后的教育教学工作打下坚实的基础。路漫漫其修远兮，吾将上下而求索，在教育这条路上我会坚守自己的信仰，向着光明坚定不移的一直走下去。</w:t>
      </w:r>
      <w:r w:rsidRPr="004763CF">
        <w:rPr>
          <w:rFonts w:asciiTheme="majorEastAsia" w:eastAsiaTheme="majorEastAsia" w:hAnsiTheme="majorEastAsia" w:cs="Arial"/>
          <w:color w:val="464646"/>
          <w:kern w:val="0"/>
          <w:sz w:val="24"/>
          <w:szCs w:val="24"/>
        </w:rPr>
        <w:t> </w:t>
      </w:r>
    </w:p>
    <w:p w:rsidR="0074429B" w:rsidRPr="008763EB" w:rsidRDefault="0074429B">
      <w:pPr>
        <w:rPr>
          <w:rFonts w:asciiTheme="majorEastAsia" w:eastAsiaTheme="majorEastAsia" w:hAnsiTheme="majorEastAsia"/>
          <w:sz w:val="24"/>
          <w:szCs w:val="24"/>
        </w:rPr>
      </w:pPr>
    </w:p>
    <w:sectPr w:rsidR="0074429B" w:rsidRPr="00876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29B" w:rsidRDefault="0074429B" w:rsidP="004763CF">
      <w:r>
        <w:separator/>
      </w:r>
    </w:p>
  </w:endnote>
  <w:endnote w:type="continuationSeparator" w:id="1">
    <w:p w:rsidR="0074429B" w:rsidRDefault="0074429B" w:rsidP="0047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29B" w:rsidRDefault="0074429B" w:rsidP="004763CF">
      <w:r>
        <w:separator/>
      </w:r>
    </w:p>
  </w:footnote>
  <w:footnote w:type="continuationSeparator" w:id="1">
    <w:p w:rsidR="0074429B" w:rsidRDefault="0074429B" w:rsidP="00476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3CF"/>
    <w:rsid w:val="004763CF"/>
    <w:rsid w:val="0074429B"/>
    <w:rsid w:val="008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763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3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3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63CF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76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3CF"/>
  </w:style>
  <w:style w:type="character" w:customStyle="1" w:styleId="blog-date">
    <w:name w:val="blog-date"/>
    <w:basedOn w:val="a0"/>
    <w:rsid w:val="004763CF"/>
  </w:style>
  <w:style w:type="character" w:customStyle="1" w:styleId="blog-type">
    <w:name w:val="blog-type"/>
    <w:basedOn w:val="a0"/>
    <w:rsid w:val="004763CF"/>
  </w:style>
  <w:style w:type="paragraph" w:styleId="a6">
    <w:name w:val="Normal (Web)"/>
    <w:basedOn w:val="a"/>
    <w:uiPriority w:val="99"/>
    <w:semiHidden/>
    <w:unhideWhenUsed/>
    <w:rsid w:val="0047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4763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8">
          <w:marLeft w:val="420"/>
          <w:marRight w:val="285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71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5353">
          <w:marLeft w:val="420"/>
          <w:marRight w:val="54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03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0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2018-01-23T07:53:00Z</dcterms:created>
  <dcterms:modified xsi:type="dcterms:W3CDTF">2018-01-23T07:53:00Z</dcterms:modified>
</cp:coreProperties>
</file>