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2E" w:rsidRPr="00BF2143" w:rsidRDefault="0019302E" w:rsidP="0019302E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BF2143">
        <w:rPr>
          <w:rFonts w:ascii="宋体" w:eastAsia="宋体" w:hAnsi="宋体" w:cs="宋体" w:hint="eastAsia"/>
          <w:b/>
          <w:bCs/>
          <w:color w:val="000000"/>
          <w:kern w:val="0"/>
        </w:rPr>
        <w:t>核心素养</w:t>
      </w:r>
      <w:hyperlink r:id="rId4" w:tgtFrame="_blank" w:history="1">
        <w:r w:rsidRPr="00BF2143">
          <w:rPr>
            <w:rFonts w:ascii="宋体" w:eastAsia="宋体" w:hAnsi="宋体" w:cs="宋体" w:hint="eastAsia"/>
            <w:b/>
            <w:bCs/>
            <w:color w:val="000000"/>
            <w:kern w:val="0"/>
          </w:rPr>
          <w:t>课程学习的</w:t>
        </w:r>
      </w:hyperlink>
      <w:hyperlink r:id="rId5" w:tgtFrame="_blank" w:history="1">
        <w:r w:rsidRPr="00BF2143">
          <w:rPr>
            <w:rFonts w:ascii="宋体" w:eastAsia="宋体" w:hAnsi="宋体" w:cs="宋体" w:hint="eastAsia"/>
            <w:b/>
            <w:bCs/>
            <w:color w:val="000000"/>
            <w:kern w:val="0"/>
          </w:rPr>
          <w:t>心得</w:t>
        </w:r>
      </w:hyperlink>
      <w:hyperlink r:id="rId6" w:tgtFrame="_blank" w:history="1">
        <w:r w:rsidRPr="00BF2143">
          <w:rPr>
            <w:rFonts w:ascii="宋体" w:eastAsia="宋体" w:hAnsi="宋体" w:cs="宋体" w:hint="eastAsia"/>
            <w:b/>
            <w:bCs/>
            <w:color w:val="000000"/>
            <w:kern w:val="0"/>
          </w:rPr>
          <w:t>体会</w:t>
        </w:r>
      </w:hyperlink>
    </w:p>
    <w:p w:rsidR="0019302E" w:rsidRPr="00BF2143" w:rsidRDefault="0019302E" w:rsidP="0019302E">
      <w:pPr>
        <w:widowControl/>
        <w:shd w:val="clear" w:color="auto" w:fill="FFFFFF"/>
        <w:spacing w:before="100" w:beforeAutospacing="1" w:after="100" w:afterAutospacing="1"/>
        <w:jc w:val="righ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　　——宝丰县站前路小学  马延强</w:t>
      </w:r>
    </w:p>
    <w:p w:rsidR="0019302E" w:rsidRPr="00BF2143" w:rsidRDefault="0019302E" w:rsidP="0019302E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　　　核心素养主要是指学生应该具备的、能够适应终身发展和</w:t>
      </w:r>
      <w:hyperlink r:id="rId7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社会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>发展需要的必备的品格和关键能力。核心素养是关于学生知识、技能、情感、态度、价值观等多方面要求的综合体现；是每一名学生获得</w:t>
      </w:r>
      <w:hyperlink r:id="rId8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成功</w:t>
        </w:r>
      </w:hyperlink>
      <w:hyperlink r:id="rId9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生活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>，适应</w:t>
      </w:r>
      <w:hyperlink r:id="rId10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个人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>终身发展和社会发展需要的、不可或缺的共同素养，是对教育方针中所确定的教育培养目标的具体化和细化，与我们以前所倡导的素质教育有着内在的一致性，是对素质教育在新时期的深化。 “素养”</w:t>
      </w:r>
      <w:hyperlink r:id="rId11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概念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>的提出，更多的是关注学生在后天中、长期</w:t>
      </w:r>
      <w:hyperlink r:id="rId12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实践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>中养成的能力，每个学生，都可以经过努力养成好的</w:t>
      </w:r>
      <w:hyperlink r:id="rId13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习惯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>、能力等。为学生的终身发展打下良好的基础。</w:t>
      </w:r>
    </w:p>
    <w:p w:rsidR="0019302E" w:rsidRPr="00BF2143" w:rsidRDefault="0019302E" w:rsidP="0019302E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　　　我们在今后的教学中，要结合自身与学校实际，学其精髓，把握内涵，深刻领会，提高课堂效益，</w:t>
      </w:r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  <w:shd w:val="clear" w:color="auto" w:fill="FFFFFF"/>
        </w:rPr>
        <w:t>要尝试让学生自己来实践知识的获得过程，自己对照课本进行</w:t>
      </w:r>
      <w:hyperlink r:id="rId14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自学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  <w:shd w:val="clear" w:color="auto" w:fill="FFFFFF"/>
        </w:rPr>
        <w:t>，并且在课堂上展示自己的学习成果，互相</w:t>
      </w:r>
      <w:hyperlink r:id="rId15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交流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  <w:shd w:val="clear" w:color="auto" w:fill="FFFFFF"/>
        </w:rPr>
        <w:t>，互相学习，让学生在学习中找到</w:t>
      </w:r>
      <w:hyperlink r:id="rId16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乐趣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  <w:shd w:val="clear" w:color="auto" w:fill="FFFFFF"/>
        </w:rPr>
        <w:t>，找到</w:t>
      </w:r>
      <w:hyperlink r:id="rId17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自我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  <w:shd w:val="clear" w:color="auto" w:fill="FFFFFF"/>
        </w:rPr>
        <w:t>。学习是一种</w:t>
      </w:r>
      <w:hyperlink r:id="rId18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快乐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  <w:shd w:val="clear" w:color="auto" w:fill="FFFFFF"/>
        </w:rPr>
        <w:t>，我们也“学着乐，乐着学”，使我们的课堂真正成为</w:t>
      </w:r>
      <w:hyperlink r:id="rId19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活动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  <w:shd w:val="clear" w:color="auto" w:fill="FFFFFF"/>
        </w:rPr>
        <w:t>的课堂、自由的课堂、和谐的课堂、激情燃烧的课堂、回旋着</w:t>
      </w:r>
      <w:hyperlink r:id="rId20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生命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  <w:shd w:val="clear" w:color="auto" w:fill="FFFFFF"/>
        </w:rPr>
        <w:t>旋律的课堂。</w:t>
      </w:r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>调动起学生的积极性，只是代表着学生愿意去学，这是远远不够的，教师要采用各种行之有效的办法来</w:t>
      </w:r>
      <w:hyperlink r:id="rId21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帮助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>学生更好地走进文本、广泛阅读、积累，最终达到培养学生核心素养的目的。</w:t>
      </w:r>
    </w:p>
    <w:p w:rsidR="0019302E" w:rsidRPr="00BF2143" w:rsidRDefault="0019302E" w:rsidP="0019302E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　　　一个人的素养的高低，关键在于个人对文化主动积淀的厚实程度。“腹有诗书气自华”，当知识积淀达到一定程度时，就会在人身上形成一种富有</w:t>
      </w:r>
      <w:hyperlink r:id="rId22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个性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>的文化底蕴。想想自己上班的</w:t>
      </w:r>
      <w:hyperlink r:id="rId23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时间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>也不短了，应该说已经是一名老教师了，可不管从教学</w:t>
      </w:r>
      <w:hyperlink r:id="rId24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水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>平还是自身水平，我都感觉进步不大。首先，我读书少，上班以来，读过的</w:t>
      </w:r>
      <w:hyperlink r:id="rId25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专业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>书屈指可数；其次我钻研的少，对教工作中的很多问题始终浮在很浅的层次，深不下去。在以后的工作中，一定要对自己负责人，因为</w:t>
      </w:r>
      <w:hyperlink r:id="rId26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成长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>始终是自己的事情，只有自己才能对自己负责。</w:t>
      </w:r>
    </w:p>
    <w:p w:rsidR="0019302E" w:rsidRPr="00BF2143" w:rsidRDefault="0019302E" w:rsidP="0019302E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b/>
          <w:color w:val="000000"/>
          <w:kern w:val="0"/>
          <w:szCs w:val="21"/>
        </w:rPr>
      </w:pPr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 xml:space="preserve">　　作为新时代的教师，我们要充满</w:t>
      </w:r>
      <w:hyperlink r:id="rId27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爱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>与</w:t>
      </w:r>
      <w:hyperlink r:id="rId28" w:tgtFrame="_blank" w:history="1">
        <w:r w:rsidRPr="00BF2143">
          <w:rPr>
            <w:rFonts w:ascii="宋体" w:eastAsia="宋体" w:hAnsi="宋体" w:cs="宋体" w:hint="eastAsia"/>
            <w:b/>
            <w:color w:val="000000"/>
            <w:kern w:val="0"/>
          </w:rPr>
          <w:t>责任</w:t>
        </w:r>
      </w:hyperlink>
      <w:r w:rsidRPr="00BF2143">
        <w:rPr>
          <w:rFonts w:ascii="宋体" w:eastAsia="宋体" w:hAnsi="宋体" w:cs="宋体" w:hint="eastAsia"/>
          <w:b/>
          <w:color w:val="000000"/>
          <w:kern w:val="0"/>
          <w:szCs w:val="21"/>
        </w:rPr>
        <w:t>。这是师德的灵魂，也是教师最重要的素质。只有做到爱学生、爱教育，对学生对自己的教育事业充满责任感，才能成为一名好教师。</w:t>
      </w:r>
    </w:p>
    <w:p w:rsidR="001C0890" w:rsidRPr="00BF2143" w:rsidRDefault="001C0890" w:rsidP="0019302E">
      <w:pPr>
        <w:rPr>
          <w:b/>
        </w:rPr>
      </w:pPr>
    </w:p>
    <w:sectPr w:rsidR="001C0890" w:rsidRPr="00BF2143" w:rsidSect="001C0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02E"/>
    <w:rsid w:val="0019302E"/>
    <w:rsid w:val="001C0890"/>
    <w:rsid w:val="00BF2143"/>
    <w:rsid w:val="00D8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89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9302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9302E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930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9302E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30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9302E"/>
    <w:rPr>
      <w:b/>
      <w:bCs/>
    </w:rPr>
  </w:style>
  <w:style w:type="character" w:styleId="a5">
    <w:name w:val="Hyperlink"/>
    <w:basedOn w:val="a0"/>
    <w:uiPriority w:val="99"/>
    <w:semiHidden/>
    <w:unhideWhenUsed/>
    <w:rsid w:val="00193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js.com/Special/chenggongrenshidegushi/" TargetMode="External"/><Relationship Id="rId13" Type="http://schemas.openxmlformats.org/officeDocument/2006/relationships/hyperlink" Target="http://www.unjs.com/Special/fengsuxiguan/" TargetMode="External"/><Relationship Id="rId18" Type="http://schemas.openxmlformats.org/officeDocument/2006/relationships/hyperlink" Target="http://www.unjs.com/Special/kuaile/" TargetMode="External"/><Relationship Id="rId26" Type="http://schemas.openxmlformats.org/officeDocument/2006/relationships/hyperlink" Target="http://www.unjs.com/Special/chengzha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njs.com/Special/bangzhu/" TargetMode="External"/><Relationship Id="rId7" Type="http://schemas.openxmlformats.org/officeDocument/2006/relationships/hyperlink" Target="http://www.unjs.com/Special/hanjiashehuishijianbaogao/" TargetMode="External"/><Relationship Id="rId12" Type="http://schemas.openxmlformats.org/officeDocument/2006/relationships/hyperlink" Target="http://www.unjs.com/Special/daxueshenghanjiashijianbaogao/" TargetMode="External"/><Relationship Id="rId17" Type="http://schemas.openxmlformats.org/officeDocument/2006/relationships/hyperlink" Target="http://www.unjs.com/Special/ziwojieshao/" TargetMode="External"/><Relationship Id="rId25" Type="http://schemas.openxmlformats.org/officeDocument/2006/relationships/hyperlink" Target="http://www.unjs.com/Special/zhuanyepaim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js.com/Special/dushudelequ/" TargetMode="External"/><Relationship Id="rId20" Type="http://schemas.openxmlformats.org/officeDocument/2006/relationships/hyperlink" Target="http://www.unjs.com/Special/shengming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unjs.com/fanwenwang/xdth/" TargetMode="External"/><Relationship Id="rId11" Type="http://schemas.openxmlformats.org/officeDocument/2006/relationships/hyperlink" Target="http://www.unjs.com/Special/xingainianzuowen/" TargetMode="External"/><Relationship Id="rId24" Type="http://schemas.openxmlformats.org/officeDocument/2006/relationships/hyperlink" Target="http://www.unjs.com/Special/shui/" TargetMode="External"/><Relationship Id="rId5" Type="http://schemas.openxmlformats.org/officeDocument/2006/relationships/hyperlink" Target="http://xindetihui.unjs.com/" TargetMode="External"/><Relationship Id="rId15" Type="http://schemas.openxmlformats.org/officeDocument/2006/relationships/hyperlink" Target="http://www.unjs.com/Special/jingyanjiaoliucailiao/" TargetMode="External"/><Relationship Id="rId23" Type="http://schemas.openxmlformats.org/officeDocument/2006/relationships/hyperlink" Target="http://www.unjs.com/Special/zhenxishijiandemingyan/" TargetMode="External"/><Relationship Id="rId28" Type="http://schemas.openxmlformats.org/officeDocument/2006/relationships/hyperlink" Target="http://www.unjs.com/Special/zerenzuowen/" TargetMode="External"/><Relationship Id="rId10" Type="http://schemas.openxmlformats.org/officeDocument/2006/relationships/hyperlink" Target="http://www.unjs.com/Special/gerenjianlifanwen/" TargetMode="External"/><Relationship Id="rId19" Type="http://schemas.openxmlformats.org/officeDocument/2006/relationships/hyperlink" Target="http://www.unjs.com/Special/huodongcehua/" TargetMode="External"/><Relationship Id="rId4" Type="http://schemas.openxmlformats.org/officeDocument/2006/relationships/hyperlink" Target="http://www.unjs.com/Special/peixunxindetihui/" TargetMode="External"/><Relationship Id="rId9" Type="http://schemas.openxmlformats.org/officeDocument/2006/relationships/hyperlink" Target="http://www.unjs.com/zuowendaquan/shenghuozuowen/" TargetMode="External"/><Relationship Id="rId14" Type="http://schemas.openxmlformats.org/officeDocument/2006/relationships/hyperlink" Target="http://www.unjs.com/zikao/" TargetMode="External"/><Relationship Id="rId22" Type="http://schemas.openxmlformats.org/officeDocument/2006/relationships/hyperlink" Target="http://www.unjs.com/Special/qqgexingqianmingdaquan/" TargetMode="External"/><Relationship Id="rId27" Type="http://schemas.openxmlformats.org/officeDocument/2006/relationships/hyperlink" Target="http://www.unjs.com/Special/ai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2018-01-04T02:14:00Z</dcterms:created>
  <dcterms:modified xsi:type="dcterms:W3CDTF">2018-01-04T02:24:00Z</dcterms:modified>
</cp:coreProperties>
</file>