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jc w:val="center"/>
        <w:rPr>
          <w:rFonts w:hint="eastAsia" w:eastAsiaTheme="minorEastAsia"/>
          <w:lang w:val="en-US" w:eastAsia="zh-CN"/>
        </w:rPr>
      </w:pPr>
      <w:r>
        <w:rPr>
          <w:rFonts w:hint="eastAsia"/>
          <w:lang w:val="en-US" w:eastAsia="zh-CN"/>
        </w:rPr>
        <w:t>信息技术在历史中的应用</w:t>
      </w:r>
    </w:p>
    <w:p>
      <w:pPr>
        <w:ind w:firstLine="420" w:firstLineChars="200"/>
        <w:rPr>
          <w:rFonts w:hint="eastAsia"/>
        </w:rPr>
      </w:pPr>
      <w:r>
        <w:rPr>
          <w:rFonts w:hint="eastAsia"/>
        </w:rPr>
        <w:t>通过参加这次教师网络继续教育培训，使我在思想上、专业理论知识上有了进一步提高。在网络学习中，我收获的不仅仅是知识，更有精神上的收获与充实。下面总结一下网络学习中自己学习和工作的情况。 　　</w:t>
      </w:r>
    </w:p>
    <w:p>
      <w:pPr>
        <w:ind w:firstLine="420" w:firstLineChars="200"/>
        <w:rPr>
          <w:rFonts w:hint="eastAsia"/>
        </w:rPr>
      </w:pPr>
      <w:r>
        <w:rPr>
          <w:rFonts w:hint="eastAsia"/>
        </w:rPr>
        <w:t>1、合理安排学习时间，认真完成学习计划。 　　</w:t>
      </w:r>
    </w:p>
    <w:p>
      <w:pPr>
        <w:ind w:firstLine="420" w:firstLineChars="200"/>
        <w:rPr>
          <w:rFonts w:hint="eastAsia"/>
        </w:rPr>
      </w:pPr>
      <w:r>
        <w:rPr>
          <w:rFonts w:hint="eastAsia"/>
        </w:rPr>
        <w:t>学习的目的就是要有实效。我根据培训学习日程安排，制定了学习计划，几乎每天都安排了一定的学习时间和内容，把学习、作业、交流</w:t>
      </w:r>
      <w:bookmarkStart w:id="0" w:name="_GoBack"/>
      <w:bookmarkEnd w:id="0"/>
      <w:r>
        <w:rPr>
          <w:rFonts w:hint="eastAsia"/>
        </w:rPr>
        <w:t>、讨论互相穿插，保证足够的时间与空间，获取最大的学习效益。我还做了大量的学习笔记，注重突出重点，突破难点，能够根据网上提供的一些案例发表自己的见解，探索更有效的方式与途径。每次学习之后，积极思考，认真完成了网上作业，达到了预期的学习效果。在学习研修的过程中，我坚持每天进行网上学习，认真观看各个专家的视频录象，通过学习，解决了我在实际教学中遇到的很多疑难问题，使自己在师德修养、教育理念、教学方法、等各方面有了很大的提升,驾驭课堂、把握教材、交流沟通、教学设计、班级管理、教学反思的技能也有了很大的提高,同时更新了教育理论，丰富了教学经验, 开阔了视野，充实了自己。虽然能够学习的时间必须得从一点一滴的积累，这样也更加珍惜这次学习机会。我通过课程视频聆听了专家的专题讲座;通过课程文本加深了对专题的理解; 通过课程作业反思了以往和展望即将启动的教学改革;通过网上探讨寻找到了思想的沉淀和共鸣。 　　</w:t>
      </w:r>
    </w:p>
    <w:p>
      <w:pPr>
        <w:ind w:firstLine="420" w:firstLineChars="200"/>
        <w:rPr>
          <w:rFonts w:hint="eastAsia"/>
        </w:rPr>
      </w:pPr>
      <w:r>
        <w:rPr>
          <w:rFonts w:hint="eastAsia"/>
        </w:rPr>
        <w:t>2、理论联系实际，学以致用。 　　</w:t>
      </w:r>
    </w:p>
    <w:p>
      <w:pPr>
        <w:ind w:firstLine="420" w:firstLineChars="200"/>
        <w:rPr>
          <w:rFonts w:hint="eastAsia"/>
        </w:rPr>
      </w:pPr>
      <w:r>
        <w:rPr>
          <w:rFonts w:hint="eastAsia"/>
        </w:rPr>
        <w:t>学习的过程是一次知识积累与运用、创造的过程，因此要会学、善用。我每次听专家讲座后，总要有一个思考，即如何将这些优秀的、先进的教育教学经验及典型的案例带进自己的课堂，有针对性的运用到自己的教育教学实践中，从而收到事半功倍的效果，缩短同发达地区学校教学上的差距。通过实践对理论、经验的检验，寻找这些方式方法上的不同点、相同点与衔接点，完善自己的课堂教学方法，提升自身的课堂教学艺术。我刻苦钻研计算机知识，结合教材所需，将一些抽象的教材内容通过多媒体技术具体化、形象化，并创设出身临其境的教学情景，开阔学生的视野，激起学生强烈的求知欲望，激活学生的思维，从而把一个个教学重点、难点进行实质性的突破。 　　</w:t>
      </w:r>
    </w:p>
    <w:p>
      <w:pPr>
        <w:ind w:firstLine="420" w:firstLineChars="200"/>
        <w:rPr>
          <w:rFonts w:hint="eastAsia"/>
        </w:rPr>
      </w:pPr>
      <w:r>
        <w:rPr>
          <w:rFonts w:hint="eastAsia"/>
        </w:rPr>
        <w:t>3、教师要转变角色，提高自身素质。 　</w:t>
      </w:r>
    </w:p>
    <w:p>
      <w:pPr>
        <w:ind w:firstLine="420" w:firstLineChars="200"/>
        <w:rPr>
          <w:rFonts w:hint="eastAsia"/>
        </w:rPr>
      </w:pPr>
      <w:r>
        <w:rPr>
          <w:rFonts w:hint="eastAsia"/>
        </w:rPr>
        <w:t>　在学生心目中，教师是社会的规范，是道德的化身，父母的替身。他们把师德高尚的教师作为学习的榜样，模仿其态度、情趣、品行，乃至行为举止音容笑貌、板书笔迹等。教师的人格作为师德的有形表现，高尚而富有魅力的教师人格就产生身教重于言教的良好效果因此，教师应树立新的师生观，即转变传统教育工作者中“唯师是从”的专制型师生观，构建教学双主体之间相互理解、相互尊重、相互信任的新型的平等、民主、合作关系。把学生看成是一个具有历史性又具备与学生沟通、交往的能力。第二，教师应通过观察记录，熟悉每个学生的个性特点，主动和学生交流、合作，在平等互动中促进学生的个性特点，主动和学生交流、合作，在平等互动中促进儿童的发展。第三，做反思型教师。反思是教师着眼于自已的活动过程，分析自己的某种行为、决策以及所产生的结果的过程，是一种通过提高自我觉察水平来促进能力发展的手段。 　　</w:t>
      </w:r>
    </w:p>
    <w:p>
      <w:pPr>
        <w:ind w:firstLine="420" w:firstLineChars="200"/>
        <w:rPr>
          <w:rFonts w:hint="eastAsia"/>
        </w:rPr>
      </w:pPr>
      <w:r>
        <w:rPr>
          <w:rFonts w:hint="eastAsia"/>
        </w:rPr>
        <w:t>4、教师要学会终身学习。 　　</w:t>
      </w:r>
    </w:p>
    <w:p>
      <w:pPr>
        <w:ind w:firstLine="420" w:firstLineChars="200"/>
        <w:rPr>
          <w:rFonts w:hint="eastAsia"/>
        </w:rPr>
      </w:pPr>
      <w:r>
        <w:rPr>
          <w:rFonts w:hint="eastAsia"/>
        </w:rPr>
        <w:t>新课程要求教师树立终身学习的目标，实现自身的可持续发展。树立终身学习的意识，把不断学习作为自身发展的源泉和动力。应把学习贯彻在自己的教学实践中，将学习与实际教学结合起来，努力探索新的教育教学方法。在丰富自身专业知识的同时，广泛涉猎各种社会科学和自然科学知识，从而更好地适应学生对知识的需要，通过总结经验，提高自身，向更完善的目标努力。要充分利用现代信息技术，不断扩大学习资源和学习空间，及时了解专业领域以及其他领域的最新发展动态，注重与其他教师和专家的合作探讨，树立终身学习的教育理念。 　　</w:t>
      </w:r>
    </w:p>
    <w:p>
      <w:pPr>
        <w:ind w:firstLine="420" w:firstLineChars="200"/>
        <w:rPr>
          <w:rFonts w:hint="eastAsia"/>
        </w:rPr>
      </w:pPr>
      <w:r>
        <w:rPr>
          <w:rFonts w:hint="eastAsia"/>
        </w:rPr>
        <w:t>通过这次教师培训，使我更进一步了解和掌握了新课改的发展方向和目标，反思了以往工作中的不足。一些对教育教学工作很有见解的专家们以鲜活的实例和丰富的知识内涵及精湛的理论阐述，使我的教育教学观念进一步得到更新，对自己今后的教学工作指明了方向。</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87A05"/>
    <w:rsid w:val="00092C6C"/>
    <w:rsid w:val="003C3B29"/>
    <w:rsid w:val="00987A05"/>
    <w:rsid w:val="3EEE4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252</Words>
  <Characters>1441</Characters>
  <Lines>12</Lines>
  <Paragraphs>3</Paragraphs>
  <TotalTime>0</TotalTime>
  <ScaleCrop>false</ScaleCrop>
  <LinksUpToDate>false</LinksUpToDate>
  <CharactersWithSpaces>1690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2018-02-26T07:47:00Z</dcterms:created>
  <dc:creator>a</dc:creator>
  <cp:lastModifiedBy>acer</cp:lastModifiedBy>
  <dcterms:modified xsi:type="dcterms:W3CDTF">2018-02-28T00:17:22Z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