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10.1 酸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一、酸碱指示剂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1、定义：能在</w:t>
      </w:r>
      <w:r>
        <w:rPr>
          <w:rFonts w:hint="eastAsia"/>
          <w:sz w:val="24"/>
          <w:szCs w:val="24"/>
          <w:u w:val="single"/>
        </w:rPr>
        <w:t xml:space="preserve"> 酸 </w:t>
      </w:r>
      <w:r>
        <w:rPr>
          <w:rFonts w:hint="eastAsia"/>
          <w:sz w:val="24"/>
          <w:szCs w:val="24"/>
        </w:rPr>
        <w:t>性和</w:t>
      </w:r>
      <w:r>
        <w:rPr>
          <w:rFonts w:hint="eastAsia"/>
          <w:sz w:val="24"/>
          <w:szCs w:val="24"/>
          <w:u w:val="single"/>
        </w:rPr>
        <w:t xml:space="preserve"> 碱 </w:t>
      </w:r>
      <w:r>
        <w:rPr>
          <w:rFonts w:hint="eastAsia"/>
          <w:sz w:val="24"/>
          <w:szCs w:val="24"/>
        </w:rPr>
        <w:t>性溶液中显示不同颜色的试剂叫做酸碱指示剂。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2、常见指示剂：紫色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溶液和无色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溶液。</w:t>
      </w:r>
      <w:bookmarkStart w:id="0" w:name="_GoBack"/>
      <w:bookmarkEnd w:id="0"/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3、变色特点：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酸能使紫色石蕊溶液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，使无色酚酞溶液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；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碱能使紫色石蕊溶液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，使无色酚酞溶液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二、常见的酸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1、盐酸（即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气体的水溶液）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（1）浓盐酸（质量分数为37%—38%）具有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性，当打开浓盐酸的瓶盖时会观察到有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冒出，原因是：</w:t>
      </w: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hint="eastAsia"/>
          <w:sz w:val="24"/>
          <w:szCs w:val="24"/>
        </w:rPr>
        <w:t>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（2）用途：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金属除锈，例如除铁锈化学方程式：</w:t>
      </w:r>
      <w:r>
        <w:rPr>
          <w:rFonts w:hint="eastAsia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z w:val="24"/>
          <w:szCs w:val="24"/>
        </w:rPr>
        <w:t>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帮助消化（人体胃液中胃酸的主要成分）。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2、硫酸：</w:t>
      </w:r>
    </w:p>
    <w:p>
      <w:pPr>
        <w:spacing w:line="440" w:lineRule="exac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（1）浓硫酸（质量分数为98%）具有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性，常用来作某些气体的干燥剂，例如：可以干燥</w:t>
      </w:r>
      <w:r>
        <w:rPr>
          <w:rFonts w:hint="eastAsia"/>
          <w:sz w:val="24"/>
          <w:szCs w:val="24"/>
          <w:u w:val="single"/>
        </w:rPr>
        <w:t xml:space="preserve">  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等酸性气体和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等中性气体，但不能干燥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等碱性气体。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（2）浓硫酸具有强烈的腐蚀性——脱水性。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即将含有C、H、O等元素物质中的H、O元素按水的比例脱去，留下黑色碳的过程。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例如：用玻璃棒蘸取浓硫酸后在纸张写字，会留下</w:t>
      </w:r>
      <w:r>
        <w:rPr>
          <w:rFonts w:hint="eastAsia"/>
          <w:sz w:val="24"/>
          <w:szCs w:val="24"/>
          <w:u w:val="single"/>
        </w:rPr>
        <w:t xml:space="preserve"> 黑色 </w:t>
      </w:r>
      <w:r>
        <w:rPr>
          <w:rFonts w:hint="eastAsia"/>
          <w:sz w:val="24"/>
          <w:szCs w:val="24"/>
        </w:rPr>
        <w:t>的痕迹；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小木棒蘸过浓硫酸的部分会变成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色。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（3）稀释：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方法：将</w:t>
      </w:r>
      <w:r>
        <w:rPr>
          <w:rFonts w:hint="eastAsia"/>
          <w:sz w:val="24"/>
          <w:szCs w:val="24"/>
          <w:u w:val="single"/>
        </w:rPr>
        <w:t xml:space="preserve"> 浓硫酸 </w:t>
      </w:r>
      <w:r>
        <w:rPr>
          <w:rFonts w:hint="eastAsia"/>
          <w:sz w:val="24"/>
          <w:szCs w:val="24"/>
        </w:rPr>
        <w:t>沿着内壁倒入盛有</w:t>
      </w:r>
      <w:r>
        <w:rPr>
          <w:rFonts w:hint="eastAsia"/>
          <w:sz w:val="24"/>
          <w:szCs w:val="24"/>
          <w:u w:val="single"/>
        </w:rPr>
        <w:t xml:space="preserve"> 水 </w:t>
      </w:r>
      <w:r>
        <w:rPr>
          <w:rFonts w:hint="eastAsia"/>
          <w:sz w:val="24"/>
          <w:szCs w:val="24"/>
        </w:rPr>
        <w:t>的烧杯中（简化为：酸入水），并用玻璃棒不断搅拌。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注意：先加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，后加入</w:t>
      </w:r>
      <w:r>
        <w:rPr>
          <w:rFonts w:hint="eastAsia"/>
          <w:sz w:val="24"/>
          <w:szCs w:val="24"/>
          <w:u w:val="single"/>
        </w:rPr>
        <w:t xml:space="preserve">                   </w:t>
      </w:r>
      <w:r>
        <w:rPr>
          <w:rFonts w:hint="eastAsia"/>
          <w:sz w:val="24"/>
          <w:szCs w:val="24"/>
        </w:rPr>
        <w:t>，并用玻璃棒搅拌。</w:t>
      </w:r>
    </w:p>
    <w:p>
      <w:pPr>
        <w:spacing w:line="440" w:lineRule="exact"/>
        <w:ind w:left="720" w:hanging="720" w:hanging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原因：浓硫酸在稀释过程中会放出大量的热，导致酸液沸腾，如果先倒浓硫酸，后倒水，水的密度小于浓硫酸，会覆盖在浓硫酸表面，那么酸液沸腾时溅出非常危险。</w:t>
      </w:r>
    </w:p>
    <w:p>
      <w:pPr>
        <w:spacing w:line="440" w:lineRule="exact"/>
        <w:ind w:left="720" w:hanging="720" w:hangingChars="300"/>
        <w:rPr>
          <w:sz w:val="24"/>
          <w:szCs w:val="24"/>
        </w:rPr>
      </w:pPr>
      <w:r>
        <w:rPr>
          <w:rFonts w:hint="eastAsia"/>
          <w:sz w:val="24"/>
          <w:szCs w:val="24"/>
        </w:rPr>
        <w:t>应急：如果不小心将浓硫酸沾到衣服或皮肤上，先用</w:t>
      </w:r>
      <w:r>
        <w:rPr>
          <w:rFonts w:hint="eastAsia"/>
          <w:sz w:val="24"/>
          <w:szCs w:val="24"/>
          <w:u w:val="single"/>
        </w:rPr>
        <w:t xml:space="preserve">          </w:t>
      </w:r>
      <w:r>
        <w:rPr>
          <w:rFonts w:hint="eastAsia"/>
          <w:sz w:val="24"/>
          <w:szCs w:val="24"/>
        </w:rPr>
        <w:t>擦拭，再用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冲洗，最后再涂上</w:t>
      </w:r>
      <w:r>
        <w:rPr>
          <w:rFonts w:hint="eastAsia"/>
          <w:sz w:val="24"/>
          <w:szCs w:val="24"/>
          <w:u w:val="single"/>
        </w:rPr>
        <w:t xml:space="preserve">                       </w:t>
      </w:r>
      <w:r>
        <w:rPr>
          <w:rFonts w:hint="eastAsia"/>
          <w:sz w:val="24"/>
          <w:szCs w:val="24"/>
        </w:rPr>
        <w:t>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3、其它的酸：例如：硝酸（化学式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），醋酸（化学式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）等。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三、酸的通性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1、酸能与酸碱指示剂反应</w:t>
      </w:r>
    </w:p>
    <w:p>
      <w:pPr>
        <w:spacing w:line="440" w:lineRule="exact"/>
        <w:ind w:firstLine="360" w:firstLineChars="150"/>
        <w:rPr>
          <w:sz w:val="24"/>
          <w:szCs w:val="24"/>
        </w:rPr>
      </w:pPr>
      <w:r>
        <w:rPr>
          <w:rFonts w:hint="eastAsia"/>
          <w:sz w:val="24"/>
          <w:szCs w:val="24"/>
        </w:rPr>
        <w:t>酸能使紫色石蕊溶液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，使无色酚酞溶液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【注意：变色的是指示剂，而不是酸溶液。】</w:t>
      </w:r>
    </w:p>
    <w:p>
      <w:pPr>
        <w:spacing w:line="440" w:lineRule="exact"/>
        <w:rPr>
          <w:sz w:val="24"/>
          <w:szCs w:val="24"/>
        </w:rPr>
      </w:pP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2、酸能与金属单质发生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反应，生成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。</w:t>
      </w:r>
    </w:p>
    <w:p>
      <w:pPr>
        <w:spacing w:line="440" w:lineRule="exact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169545</wp:posOffset>
                </wp:positionV>
                <wp:extent cx="575945" cy="635"/>
                <wp:effectExtent l="0" t="37465" r="14605" b="38100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60.5pt;margin-top:13.35pt;height:0.05pt;width:45.35pt;z-index:251658240;mso-width-relative:page;mso-height-relative:page;" filled="f" stroked="t" coordsize="21600,21600" o:gfxdata="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cD4OJ1gAAAAkBAAAP&#10;AAAAAAAAAAEAIAAAACIAAABkcnMvZG93bnJldi54bWxQSwECFAAUAAAACACHTuJAtvwRu+EBAACb&#10;AwAADgAAAAAAAAABACAAAAAlAQAAZHJzL2Uyb0RvYy54bWxQSwUGAAAAAAYABgBZAQAAeAUAAAAA&#10;">
                <v:fill on="f" focussize="0,0"/>
                <v:stroke weight="1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（1）通式：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+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+ </w:t>
      </w:r>
      <w:r>
        <w:rPr>
          <w:rFonts w:hint="eastAsia"/>
          <w:sz w:val="24"/>
          <w:szCs w:val="24"/>
          <w:u w:val="single"/>
        </w:rPr>
        <w:t xml:space="preserve">    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（2）实例：</w:t>
      </w:r>
    </w:p>
    <w:p>
      <w:pPr>
        <w:spacing w:line="4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锌和稀硫酸：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铁和稀盐酸：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  <w:r>
        <w:rPr>
          <w:rFonts w:hint="eastAsia"/>
          <w:sz w:val="24"/>
          <w:szCs w:val="24"/>
        </w:rPr>
        <w:t xml:space="preserve">         </w:t>
      </w:r>
    </w:p>
    <w:p>
      <w:pPr>
        <w:spacing w:line="440" w:lineRule="exact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镁和稀硫酸：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铝和稀盐酸：</w:t>
      </w:r>
      <w:r>
        <w:rPr>
          <w:rFonts w:hint="eastAsia"/>
          <w:sz w:val="24"/>
          <w:szCs w:val="24"/>
          <w:u w:val="single"/>
        </w:rPr>
        <w:t xml:space="preserve">                         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（3）反应发生的要求：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①对“</w:t>
      </w:r>
      <w:r>
        <w:rPr>
          <w:rFonts w:hint="eastAsia" w:ascii="宋体" w:hAnsi="宋体"/>
          <w:sz w:val="24"/>
          <w:szCs w:val="24"/>
          <w:lang w:eastAsia="zh-CN"/>
        </w:rPr>
        <w:t>反应物</w:t>
      </w:r>
      <w:r>
        <w:rPr>
          <w:rFonts w:hint="eastAsia" w:ascii="宋体" w:hAnsi="宋体"/>
          <w:sz w:val="24"/>
          <w:szCs w:val="24"/>
        </w:rPr>
        <w:t>酸”的要求：</w:t>
      </w:r>
      <w:r>
        <w:rPr>
          <w:rFonts w:hint="eastAsia"/>
          <w:sz w:val="24"/>
          <w:szCs w:val="24"/>
          <w:u w:val="single"/>
        </w:rPr>
        <w:t xml:space="preserve">                                 </w:t>
      </w: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②对“</w:t>
      </w:r>
      <w:r>
        <w:rPr>
          <w:rFonts w:hint="eastAsia" w:ascii="宋体" w:hAnsi="宋体"/>
          <w:sz w:val="24"/>
          <w:szCs w:val="24"/>
          <w:lang w:eastAsia="zh-CN"/>
        </w:rPr>
        <w:t>反应物</w:t>
      </w:r>
      <w:r>
        <w:rPr>
          <w:rFonts w:hint="eastAsia" w:ascii="宋体" w:hAnsi="宋体"/>
          <w:sz w:val="24"/>
          <w:szCs w:val="24"/>
        </w:rPr>
        <w:t>金属”的要求：</w:t>
      </w:r>
      <w:r>
        <w:rPr>
          <w:rFonts w:hint="eastAsia"/>
          <w:sz w:val="24"/>
          <w:szCs w:val="24"/>
          <w:u w:val="single"/>
        </w:rPr>
        <w:t xml:space="preserve">                             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3、酸与金属氧化物发生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反应，生成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。</w:t>
      </w:r>
    </w:p>
    <w:p>
      <w:pPr>
        <w:spacing w:line="440" w:lineRule="exact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169545</wp:posOffset>
                </wp:positionV>
                <wp:extent cx="575945" cy="635"/>
                <wp:effectExtent l="0" t="37465" r="14605" b="38100"/>
                <wp:wrapNone/>
                <wp:docPr id="4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160.5pt;margin-top:13.35pt;height:0.05pt;width:45.35pt;z-index:251664384;mso-width-relative:page;mso-height-relative:page;" filled="f" stroked="t" coordsize="21600,21600" o:gfxdata="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cD4OJ1gAAAAkB&#10;AAAPAAAAAAAAAAEAIAAAACIAAABkcnMvZG93bnJldi54bWxQSwECFAAUAAAACACHTuJAhtAV+eQB&#10;AACbAwAADgAAAAAAAAABACAAAAAlAQAAZHJzL2Uyb0RvYy54bWxQSwUGAAAAAAYABgBZAQAAewUA&#10;AAAA&#10;">
                <v:fill on="f" focussize="0,0"/>
                <v:stroke weight="1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（1）通式：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+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+ </w:t>
      </w:r>
      <w:r>
        <w:rPr>
          <w:rFonts w:hint="eastAsia"/>
          <w:sz w:val="24"/>
          <w:szCs w:val="24"/>
          <w:u w:val="single"/>
        </w:rPr>
        <w:t xml:space="preserve">    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（2）实例：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盐酸与铁锈：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硫酸和铁锈：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盐酸与氧化钙：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硫酸和氧化铜：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4、酸与碱发生</w:t>
      </w:r>
      <w:r>
        <w:rPr>
          <w:rFonts w:hint="eastAsia"/>
          <w:sz w:val="24"/>
          <w:szCs w:val="24"/>
          <w:u w:val="single"/>
        </w:rPr>
        <w:t xml:space="preserve">            </w:t>
      </w:r>
      <w:r>
        <w:rPr>
          <w:rFonts w:hint="eastAsia"/>
          <w:sz w:val="24"/>
          <w:szCs w:val="24"/>
        </w:rPr>
        <w:t>反应，生成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。</w:t>
      </w:r>
    </w:p>
    <w:p>
      <w:pPr>
        <w:spacing w:line="440" w:lineRule="exact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169545</wp:posOffset>
                </wp:positionV>
                <wp:extent cx="575945" cy="635"/>
                <wp:effectExtent l="0" t="37465" r="14605" b="3810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160.5pt;margin-top:13.35pt;height:0.05pt;width:45.35pt;z-index:251660288;mso-width-relative:page;mso-height-relative:page;" filled="f" stroked="t" coordsize="21600,21600" o:gfxdata="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A+DidYAAAAJAQAA&#10;DwAAAAAAAAABACAAAAAiAAAAZHJzL2Rvd25yZXYueG1sUEsBAhQAFAAAAAgAh07iQLu+GSDiAQAA&#10;mwMAAA4AAAAAAAAAAQAgAAAAJQEAAGRycy9lMm9Eb2MueG1sUEsFBgAAAAAGAAYAWQEAAHkFAAAA&#10;AA==&#10;">
                <v:fill on="f" focussize="0,0"/>
                <v:stroke weight="1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（1）通式：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+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+ </w:t>
      </w:r>
      <w:r>
        <w:rPr>
          <w:rFonts w:hint="eastAsia"/>
          <w:sz w:val="24"/>
          <w:szCs w:val="24"/>
          <w:u w:val="single"/>
        </w:rPr>
        <w:t xml:space="preserve">    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（2）实例：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盐酸和氢氧化钠：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硫酸和氢氧化铜：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盐酸和氢氧化镁：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硝酸和氢氧化钡：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（3）定义：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中和反应——</w:t>
      </w:r>
      <w:r>
        <w:rPr>
          <w:rFonts w:hint="eastAsia"/>
          <w:sz w:val="24"/>
          <w:szCs w:val="24"/>
          <w:u w:val="single"/>
        </w:rPr>
        <w:t xml:space="preserve"> 酸和碱 </w:t>
      </w:r>
      <w:r>
        <w:rPr>
          <w:rFonts w:hint="eastAsia"/>
          <w:sz w:val="24"/>
          <w:szCs w:val="24"/>
        </w:rPr>
        <w:t>发生反应后生成</w:t>
      </w:r>
      <w:r>
        <w:rPr>
          <w:rFonts w:hint="eastAsia"/>
          <w:sz w:val="24"/>
          <w:szCs w:val="24"/>
          <w:u w:val="single"/>
        </w:rPr>
        <w:t xml:space="preserve"> 盐和水 </w:t>
      </w:r>
      <w:r>
        <w:rPr>
          <w:rFonts w:hint="eastAsia"/>
          <w:sz w:val="24"/>
          <w:szCs w:val="24"/>
        </w:rPr>
        <w:t>的复分解反应，叫做中和反应。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（4）中和反应的意义：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①用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</w:rPr>
        <w:t>中和酸性土壤；②用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sz w:val="24"/>
          <w:szCs w:val="24"/>
        </w:rPr>
        <w:t>中和硫酸厂的废水：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  <w:r>
        <w:rPr>
          <w:rFonts w:hint="eastAsia"/>
          <w:sz w:val="24"/>
          <w:szCs w:val="24"/>
        </w:rPr>
        <w:t>；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③用氢氧化铝治疗胃酸（主要成分是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）过多：</w:t>
      </w:r>
      <w:r>
        <w:rPr>
          <w:rFonts w:hint="eastAsia"/>
          <w:sz w:val="24"/>
          <w:szCs w:val="24"/>
          <w:u w:val="single"/>
        </w:rPr>
        <w:t xml:space="preserve">                            </w:t>
      </w:r>
      <w:r>
        <w:rPr>
          <w:rFonts w:hint="eastAsia"/>
          <w:sz w:val="24"/>
          <w:szCs w:val="24"/>
        </w:rPr>
        <w:t>；等等。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5、酸与盐发生</w:t>
      </w:r>
      <w:r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</w:rPr>
        <w:t>反应，生成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>。</w:t>
      </w:r>
    </w:p>
    <w:p>
      <w:pPr>
        <w:spacing w:line="440" w:lineRule="exact"/>
        <w:rPr>
          <w:sz w:val="24"/>
          <w:szCs w:val="24"/>
          <w:u w:val="single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169545</wp:posOffset>
                </wp:positionV>
                <wp:extent cx="575945" cy="635"/>
                <wp:effectExtent l="0" t="37465" r="14605" b="3810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63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60.5pt;margin-top:13.35pt;height:0.05pt;width:45.35pt;z-index:251662336;mso-width-relative:page;mso-height-relative:page;" filled="f" stroked="t" coordsize="21600,21600" o:gfxdata="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3A+DidYAAAAJAQAA&#10;DwAAAAAAAAABACAAAAAiAAAAZHJzL2Rvd25yZXYueG1sUEsBAhQAFAAAAAgAh07iQAQ3V3HiAQAA&#10;mwMAAA4AAAAAAAAAAQAgAAAAJQEAAGRycy9lMm9Eb2MueG1sUEsFBgAAAAAGAAYAWQEAAHkFAAAA&#10;AA==&#10;">
                <v:fill on="f" focussize="0,0"/>
                <v:stroke weight="1pt" color="#000000 [3213]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</w:rPr>
        <w:t>（1）通式：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+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+ </w:t>
      </w:r>
      <w:r>
        <w:rPr>
          <w:rFonts w:hint="eastAsia"/>
          <w:sz w:val="24"/>
          <w:szCs w:val="24"/>
          <w:u w:val="single"/>
        </w:rPr>
        <w:t xml:space="preserve">    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（2）实例：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盐酸和碳酸钙：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盐酸和碳酸钠：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盐酸和硝酸银：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硫酸和氯化钡：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（3）反应发生的要求：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①对“</w:t>
      </w:r>
      <w:r>
        <w:rPr>
          <w:rFonts w:hint="eastAsia" w:ascii="宋体" w:hAnsi="宋体"/>
          <w:sz w:val="24"/>
          <w:szCs w:val="24"/>
          <w:lang w:eastAsia="zh-CN"/>
        </w:rPr>
        <w:t>反应物</w:t>
      </w:r>
      <w:r>
        <w:rPr>
          <w:rFonts w:hint="eastAsia" w:ascii="宋体" w:hAnsi="宋体"/>
          <w:sz w:val="24"/>
          <w:szCs w:val="24"/>
        </w:rPr>
        <w:t>酸”的要求：</w:t>
      </w:r>
      <w:r>
        <w:rPr>
          <w:rFonts w:hint="eastAsia"/>
          <w:sz w:val="24"/>
          <w:szCs w:val="24"/>
          <w:u w:val="single"/>
        </w:rPr>
        <w:t xml:space="preserve"> 不能是碳酸 </w:t>
      </w:r>
      <w:r>
        <w:rPr>
          <w:rFonts w:hint="eastAsia"/>
          <w:sz w:val="24"/>
          <w:szCs w:val="24"/>
        </w:rPr>
        <w:t>；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②对“反应物”共同的要求：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交换成分后满足复分解反应发生的条件 </w:t>
      </w:r>
      <w:r>
        <w:rPr>
          <w:rFonts w:hint="eastAsia"/>
          <w:sz w:val="24"/>
          <w:szCs w:val="24"/>
        </w:rPr>
        <w:t>。</w:t>
      </w:r>
    </w:p>
    <w:p>
      <w:pPr>
        <w:spacing w:line="440" w:lineRule="exact"/>
        <w:rPr>
          <w:rFonts w:ascii="宋体" w:hAnsi="宋体"/>
          <w:sz w:val="24"/>
          <w:szCs w:val="24"/>
        </w:rPr>
      </w:pPr>
    </w:p>
    <w:sectPr>
      <w:headerReference r:id="rId3" w:type="default"/>
      <w:pgSz w:w="11906" w:h="16838"/>
      <w:pgMar w:top="720" w:right="720" w:bottom="720" w:left="72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jc w:val="left"/>
    </w:pPr>
    <w:r>
      <w:rPr>
        <w:rFonts w:hint="eastAsia"/>
      </w:rPr>
      <w:t xml:space="preserve">九年级化学 </w:t>
    </w:r>
    <w:r>
      <w:rPr>
        <w:rFonts w:hint="eastAsia"/>
        <w:lang w:val="en-US" w:eastAsia="zh-CN"/>
      </w:rPr>
      <w:t xml:space="preserve">           学案</w:t>
    </w:r>
    <w:r>
      <w:rPr>
        <w:rFonts w:hint="eastAsia"/>
      </w:rPr>
      <w:t xml:space="preserve">    </w:t>
    </w:r>
    <w:r>
      <w:rPr>
        <w:rFonts w:hint="eastAsia"/>
        <w:lang w:val="en-US" w:eastAsia="zh-CN"/>
      </w:rPr>
      <w:t xml:space="preserve">  </w:t>
    </w:r>
    <w:r>
      <w:t xml:space="preserve">    </w:t>
    </w:r>
    <w:r>
      <w:rPr>
        <w:rFonts w:hint="eastAsia"/>
      </w:rPr>
      <w:t>10.1 酸</w:t>
    </w:r>
    <w:r>
      <w:t xml:space="preserve">          </w:t>
    </w:r>
    <w:r>
      <w:rPr>
        <w:rFonts w:hint="eastAsia"/>
      </w:rPr>
      <w:t xml:space="preserve">           </w:t>
    </w:r>
    <w:r>
      <w:t xml:space="preserve">                  </w:t>
    </w: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AE"/>
    <w:rsid w:val="000051BC"/>
    <w:rsid w:val="000D66FF"/>
    <w:rsid w:val="00101FCF"/>
    <w:rsid w:val="00121626"/>
    <w:rsid w:val="001509DB"/>
    <w:rsid w:val="001800E5"/>
    <w:rsid w:val="001A7E9D"/>
    <w:rsid w:val="00233708"/>
    <w:rsid w:val="00292F2A"/>
    <w:rsid w:val="002B08BE"/>
    <w:rsid w:val="002E3B28"/>
    <w:rsid w:val="00300326"/>
    <w:rsid w:val="0031725D"/>
    <w:rsid w:val="00370B71"/>
    <w:rsid w:val="00445D36"/>
    <w:rsid w:val="00460A52"/>
    <w:rsid w:val="00477EEC"/>
    <w:rsid w:val="00497504"/>
    <w:rsid w:val="004A1806"/>
    <w:rsid w:val="004D052B"/>
    <w:rsid w:val="00503310"/>
    <w:rsid w:val="00511DD8"/>
    <w:rsid w:val="0052702F"/>
    <w:rsid w:val="005470CF"/>
    <w:rsid w:val="005E3F8E"/>
    <w:rsid w:val="00602850"/>
    <w:rsid w:val="0061471D"/>
    <w:rsid w:val="00624691"/>
    <w:rsid w:val="006305B1"/>
    <w:rsid w:val="00641364"/>
    <w:rsid w:val="006B18A7"/>
    <w:rsid w:val="006B2790"/>
    <w:rsid w:val="006C6C93"/>
    <w:rsid w:val="006E5BEB"/>
    <w:rsid w:val="006E62AE"/>
    <w:rsid w:val="007030F8"/>
    <w:rsid w:val="00721F62"/>
    <w:rsid w:val="00796475"/>
    <w:rsid w:val="007A1CD1"/>
    <w:rsid w:val="007A5A73"/>
    <w:rsid w:val="007B5198"/>
    <w:rsid w:val="007E0B01"/>
    <w:rsid w:val="00835D7C"/>
    <w:rsid w:val="00842826"/>
    <w:rsid w:val="00864DBC"/>
    <w:rsid w:val="00870F0D"/>
    <w:rsid w:val="008B25B7"/>
    <w:rsid w:val="008C4CEF"/>
    <w:rsid w:val="008C645C"/>
    <w:rsid w:val="00901CB7"/>
    <w:rsid w:val="009B5B20"/>
    <w:rsid w:val="00A5709C"/>
    <w:rsid w:val="00B54AAB"/>
    <w:rsid w:val="00B63608"/>
    <w:rsid w:val="00B71B61"/>
    <w:rsid w:val="00BA02DC"/>
    <w:rsid w:val="00BA2B3B"/>
    <w:rsid w:val="00BB4100"/>
    <w:rsid w:val="00C10C6B"/>
    <w:rsid w:val="00C471E8"/>
    <w:rsid w:val="00C800CC"/>
    <w:rsid w:val="00C874A0"/>
    <w:rsid w:val="00CC55F8"/>
    <w:rsid w:val="00CD7B33"/>
    <w:rsid w:val="00CF7477"/>
    <w:rsid w:val="00D27251"/>
    <w:rsid w:val="00D31998"/>
    <w:rsid w:val="00D6577E"/>
    <w:rsid w:val="00D67F94"/>
    <w:rsid w:val="00D71893"/>
    <w:rsid w:val="00DB51E6"/>
    <w:rsid w:val="00DE28B4"/>
    <w:rsid w:val="00DE4A15"/>
    <w:rsid w:val="00E5360F"/>
    <w:rsid w:val="00E852B3"/>
    <w:rsid w:val="00E96D42"/>
    <w:rsid w:val="00EA700C"/>
    <w:rsid w:val="00EB4E26"/>
    <w:rsid w:val="00ED6C2E"/>
    <w:rsid w:val="00EE1CE9"/>
    <w:rsid w:val="00EF2CC1"/>
    <w:rsid w:val="00F42C58"/>
    <w:rsid w:val="00F47952"/>
    <w:rsid w:val="00F672F4"/>
    <w:rsid w:val="00F81999"/>
    <w:rsid w:val="00FB68F1"/>
    <w:rsid w:val="00FD3584"/>
    <w:rsid w:val="025B0029"/>
    <w:rsid w:val="16806526"/>
    <w:rsid w:val="224D3BF8"/>
    <w:rsid w:val="3AD277FA"/>
    <w:rsid w:val="423E6C1D"/>
    <w:rsid w:val="46BD1E5A"/>
    <w:rsid w:val="49270FCE"/>
    <w:rsid w:val="4FFF1341"/>
    <w:rsid w:val="55C25829"/>
    <w:rsid w:val="6A3C4A1B"/>
    <w:rsid w:val="70F317E1"/>
    <w:rsid w:val="73B217F2"/>
    <w:rsid w:val="79B87EA3"/>
    <w:rsid w:val="7E96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9">
    <w:name w:val="No Spacing1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345</Words>
  <Characters>1973</Characters>
  <Lines>16</Lines>
  <Paragraphs>4</Paragraphs>
  <ScaleCrop>false</ScaleCrop>
  <LinksUpToDate>false</LinksUpToDate>
  <CharactersWithSpaces>2314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2001-12-31T18:02:00Z</dcterms:created>
  <dc:creator>Administrator</dc:creator>
  <cp:lastModifiedBy>༗华ོ少ཽ࿐</cp:lastModifiedBy>
  <cp:lastPrinted>2018-02-03T02:52:17Z</cp:lastPrinted>
  <dcterms:modified xsi:type="dcterms:W3CDTF">2018-02-03T02:52:41Z</dcterms:modified>
  <dc:title>8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