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E6" w:rsidRDefault="00297EE6" w:rsidP="00297EE6">
      <w:pPr>
        <w:rPr>
          <w:rFonts w:hint="eastAsia"/>
        </w:rPr>
      </w:pPr>
      <w:r>
        <w:rPr>
          <w:rFonts w:hint="eastAsia"/>
        </w:rPr>
        <w:t>时代的发展，互联网的普及，社会的人文环境影响了这一代的学生，我们教育工作者，必须要提升各方面的能力，才能胜任教育教学工作，成为一名好老师。现在我从以下四个方面来谈谈此问题：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教师的专业发展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要提高专业水平。在这个知识大爆炸的年代，要教好学生，必须不断提高自己的文化素质。自己的知识储备如果都不够的话，怎能教给学生以知识？因此，我们在教的同时，也一边在不断地学习。今天查查字典，明天看看词典，后天读读一些美文。不然的话，真有被时代淘汰的可能。</w:t>
      </w:r>
      <w:r>
        <w:rPr>
          <w:rFonts w:hint="eastAsia"/>
        </w:rPr>
        <w:t> 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教育教学技能的提升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扎实的知识功底、过硬的教学能力、勤勉的教学态度、科学的教学方法是老师的基本素质，做专家型教师</w:t>
      </w:r>
      <w:proofErr w:type="gramStart"/>
      <w:r>
        <w:rPr>
          <w:rFonts w:hint="eastAsia"/>
        </w:rPr>
        <w:t>教师</w:t>
      </w:r>
      <w:proofErr w:type="gramEnd"/>
      <w:r>
        <w:rPr>
          <w:rFonts w:hint="eastAsia"/>
        </w:rPr>
        <w:t>，要有扎实学识。扎实学识就包括高超的教育教学技能，主要包括：教学能力（教学设计能力、教学实施能力、教学评价能力），组织和管理能力和科研能力的极大提升。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教师的以身作则方面的表率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为了教好学生，提升将来国民的素质，教师的表率作用不可忽视。试想，一个自身素质都不够的教师，怎么可能教出高素质的学生呢？这就向教师提出了以身作则，为人师表的高要求。从一言一行，一举一动，都得注意，切勿有损教师的形象，影响孩子的身心健康。</w:t>
      </w:r>
      <w:r>
        <w:rPr>
          <w:rFonts w:hint="eastAsia"/>
        </w:rPr>
        <w:t> 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爱心和责任的体现。</w:t>
      </w:r>
    </w:p>
    <w:p w:rsidR="00297EE6" w:rsidRDefault="00297EE6" w:rsidP="00297EE6"/>
    <w:p w:rsidR="00297EE6" w:rsidRDefault="00297EE6" w:rsidP="00297EE6">
      <w:pPr>
        <w:rPr>
          <w:rFonts w:hint="eastAsia"/>
        </w:rPr>
      </w:pPr>
      <w:r>
        <w:rPr>
          <w:rFonts w:hint="eastAsia"/>
        </w:rPr>
        <w:t>爱是教育的灵魂，没有爱就没有教育。好老师应该是仁师，没有爱心的人不可能成为好老师。只有爱孩子的人，他才可以教育孩子。好老师对学生的教育和引导应该是充满爱心和信任的，在严爱相济的前提下晓之以理、动之以情，让学生“亲其师”、“信其道”。好老师要用爱培育爱、激发爱、传播爱，通过真情、真心、真诚拉近同学生的距离，滋润学生的心田，使自己成为学生的好朋友和贴心人。好老师应该把自己的温暖和情感倾注到每一个学生身上，用欣赏增强学生的信心，用信任树立学生的自尊，让每一个学生都健康成长，让每一个学生都享受成功的喜悦。</w:t>
      </w:r>
    </w:p>
    <w:p w:rsidR="00297EE6" w:rsidRDefault="00297EE6" w:rsidP="00297EE6"/>
    <w:p w:rsidR="00297EE6" w:rsidRDefault="00297EE6" w:rsidP="00297EE6"/>
    <w:p w:rsidR="008B10D0" w:rsidRDefault="008B10D0" w:rsidP="00297EE6">
      <w:bookmarkStart w:id="0" w:name="_GoBack"/>
      <w:bookmarkEnd w:id="0"/>
    </w:p>
    <w:sectPr w:rsidR="008B1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E6"/>
    <w:rsid w:val="00297EE6"/>
    <w:rsid w:val="008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18C91-14EF-43FB-9C00-8BB6120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2018-03-07T00:37:00Z</dcterms:created>
  <dcterms:modified xsi:type="dcterms:W3CDTF">2018-03-07T00:39:00Z</dcterms:modified>
</cp:coreProperties>
</file>