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41" w:rsidRPr="003C5E41" w:rsidRDefault="003C5E41" w:rsidP="003C5E41">
      <w:pPr>
        <w:rPr>
          <w:rFonts w:hint="eastAsia"/>
          <w:sz w:val="44"/>
          <w:szCs w:val="44"/>
        </w:rPr>
      </w:pPr>
      <w:r>
        <w:rPr>
          <w:rFonts w:hint="eastAsia"/>
        </w:rPr>
        <w:t xml:space="preserve">                         </w:t>
      </w:r>
      <w:r w:rsidRPr="003C5E41">
        <w:rPr>
          <w:rFonts w:hint="eastAsia"/>
          <w:sz w:val="44"/>
          <w:szCs w:val="44"/>
        </w:rPr>
        <w:t xml:space="preserve">    </w:t>
      </w:r>
      <w:r w:rsidRPr="003C5E41">
        <w:rPr>
          <w:rFonts w:hint="eastAsia"/>
          <w:sz w:val="44"/>
          <w:szCs w:val="44"/>
        </w:rPr>
        <w:t>《草》</w:t>
      </w:r>
    </w:p>
    <w:p w:rsidR="003C5E41" w:rsidRPr="003C5E41" w:rsidRDefault="003C5E41" w:rsidP="003C5E41">
      <w:pPr>
        <w:rPr>
          <w:sz w:val="44"/>
          <w:szCs w:val="44"/>
        </w:rPr>
      </w:pPr>
      <w:bookmarkStart w:id="0" w:name="_GoBack"/>
      <w:bookmarkEnd w:id="0"/>
    </w:p>
    <w:p w:rsidR="003C5E41" w:rsidRDefault="003C5E41" w:rsidP="003C5E41"/>
    <w:p w:rsidR="003C5E41" w:rsidRDefault="003C5E41" w:rsidP="003C5E41">
      <w:r>
        <w:rPr>
          <w:rFonts w:hint="eastAsia"/>
        </w:rPr>
        <w:t>课前透视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3C5E41" w:rsidRDefault="003C5E41" w:rsidP="003C5E41">
      <w:r>
        <w:rPr>
          <w:rFonts w:hint="eastAsia"/>
        </w:rPr>
        <w:t xml:space="preserve">　《草》是描写春天的绝句，诗句意境优美，语言清新明丽，情景交融，重在咏物抒怀，是就荣枯生发，极力表现草的顽强生命力。教学中要图文结合，引导学生在读中感悟，</w:t>
      </w:r>
      <w:proofErr w:type="gramStart"/>
      <w:r>
        <w:rPr>
          <w:rFonts w:hint="eastAsia"/>
        </w:rPr>
        <w:t>诵中生情</w:t>
      </w:r>
      <w:proofErr w:type="gramEnd"/>
      <w:r>
        <w:rPr>
          <w:rFonts w:hint="eastAsia"/>
        </w:rPr>
        <w:t>，吟中入境，充分感受古诗独特的音韵美和节奏美，从而提升学生的审美情趣，逐步形成文化积淀。</w:t>
      </w:r>
      <w:r>
        <w:rPr>
          <w:rFonts w:hint="eastAsia"/>
        </w:rPr>
        <w:t xml:space="preserve"> </w:t>
      </w:r>
    </w:p>
    <w:p w:rsidR="003C5E41" w:rsidRDefault="003C5E41" w:rsidP="003C5E41">
      <w:pPr>
        <w:ind w:firstLine="420"/>
      </w:pPr>
      <w:r>
        <w:rPr>
          <w:rFonts w:hint="eastAsia"/>
        </w:rPr>
        <w:t>二年级学生已经有了一定的古诗积累，对这两首古诗也不太陌生，教师要挖掘学生潜在的学习优势，引导自读自悟，逐步培养学生的自学能力。</w:t>
      </w:r>
      <w:r>
        <w:rPr>
          <w:rFonts w:hint="eastAsia"/>
        </w:rPr>
        <w:t xml:space="preserve"> </w:t>
      </w:r>
    </w:p>
    <w:p w:rsidR="003C5E41" w:rsidRDefault="003C5E41" w:rsidP="003C5E41">
      <w:pPr>
        <w:ind w:firstLine="420"/>
      </w:pPr>
      <w:r>
        <w:rPr>
          <w:rFonts w:hint="eastAsia"/>
        </w:rPr>
        <w:t xml:space="preserve">　　教学目标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3C5E41" w:rsidRDefault="003C5E41" w:rsidP="003C5E41">
      <w:pPr>
        <w:ind w:firstLine="420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、会认</w:t>
      </w:r>
      <w:r>
        <w:rPr>
          <w:rFonts w:hint="eastAsia"/>
        </w:rPr>
        <w:t>7</w:t>
      </w:r>
      <w:r>
        <w:rPr>
          <w:rFonts w:hint="eastAsia"/>
        </w:rPr>
        <w:t>个生字，会写</w:t>
      </w:r>
      <w:r>
        <w:rPr>
          <w:rFonts w:hint="eastAsia"/>
        </w:rPr>
        <w:t>9</w:t>
      </w:r>
      <w:r>
        <w:rPr>
          <w:rFonts w:hint="eastAsia"/>
        </w:rPr>
        <w:t>个字。</w:t>
      </w:r>
      <w:r>
        <w:rPr>
          <w:rFonts w:hint="eastAsia"/>
        </w:rPr>
        <w:t xml:space="preserve"> </w:t>
      </w:r>
    </w:p>
    <w:p w:rsidR="003C5E41" w:rsidRDefault="003C5E41" w:rsidP="003C5E41">
      <w:pPr>
        <w:ind w:firstLine="420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、正确、流利、有感情地朗读课文，背诵课文。感受小草顽强的生命力，想象儿童在花丛中捕蝶的快乐。体会诗人热爱春天、热爱生活的情感。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3C5E41" w:rsidRDefault="003C5E41" w:rsidP="003C5E41">
      <w:pPr>
        <w:ind w:firstLine="420"/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、有背诵古诗的兴趣。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教学重点：有感情地诵读诗句，感受诗歌表达的真挚感情。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3C5E41" w:rsidRDefault="003C5E41" w:rsidP="003C5E41">
      <w:pPr>
        <w:ind w:firstLine="420"/>
      </w:pPr>
      <w:r>
        <w:rPr>
          <w:rFonts w:hint="eastAsia"/>
        </w:rPr>
        <w:t>信息资料</w:t>
      </w:r>
    </w:p>
    <w:p w:rsidR="003C5E41" w:rsidRDefault="003C5E41" w:rsidP="003C5E41">
      <w:pPr>
        <w:ind w:firstLine="420"/>
      </w:pPr>
      <w:r>
        <w:rPr>
          <w:rFonts w:hint="eastAsia"/>
        </w:rPr>
        <w:t>：生字卡片、相关图片、音乐磁带、学生查找诗人的相关资料。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3C5E41" w:rsidRDefault="003C5E41" w:rsidP="003C5E41">
      <w:pPr>
        <w:ind w:firstLine="420"/>
      </w:pPr>
      <w:r>
        <w:rPr>
          <w:rFonts w:hint="eastAsia"/>
        </w:rPr>
        <w:t xml:space="preserve">　课时安排：两课时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3C5E41" w:rsidRDefault="003C5E41" w:rsidP="003C5E41">
      <w:pPr>
        <w:ind w:firstLine="420"/>
      </w:pPr>
      <w:r>
        <w:rPr>
          <w:rFonts w:hint="eastAsia"/>
        </w:rPr>
        <w:t>第一课时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切入举偶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3C5E41" w:rsidRDefault="003C5E41" w:rsidP="003C5E41">
      <w:pPr>
        <w:ind w:firstLine="420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、挖掘积累。由学生课前积累的古诗展开背诵竞赛，激发学生学习古诗的兴趣。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3C5E41" w:rsidRDefault="003C5E41" w:rsidP="003C5E41">
      <w:pPr>
        <w:ind w:firstLine="420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、图片导入。出示课文插图：图上画的是什么</w:t>
      </w:r>
      <w:r>
        <w:rPr>
          <w:rFonts w:hint="eastAsia"/>
        </w:rPr>
        <w:t>?</w:t>
      </w:r>
      <w:r>
        <w:rPr>
          <w:rFonts w:hint="eastAsia"/>
        </w:rPr>
        <w:t>学生用自己的语言描绘观察到的内容。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师：春天的小草蓬勃生长，春天的孩子兴致高昂。今天我们再来学习两首描写春天的古诗，看看你们对春天有没有新的发现。</w:t>
      </w:r>
      <w:r>
        <w:rPr>
          <w:rFonts w:hint="eastAsia"/>
        </w:rPr>
        <w:t>(</w:t>
      </w:r>
      <w:r>
        <w:rPr>
          <w:rFonts w:hint="eastAsia"/>
        </w:rPr>
        <w:t>板书课题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　　学习《草》。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3C5E41" w:rsidRDefault="003C5E41" w:rsidP="003C5E41">
      <w:pPr>
        <w:ind w:firstLine="420"/>
      </w:pPr>
      <w:r>
        <w:rPr>
          <w:rFonts w:hint="eastAsia"/>
        </w:rPr>
        <w:t xml:space="preserve">　对话平台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自学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3C5E41" w:rsidRDefault="003C5E41" w:rsidP="003C5E41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、自读古诗《草》，注意读准字音。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3C5E41" w:rsidRDefault="003C5E41" w:rsidP="003C5E41">
      <w:pPr>
        <w:ind w:firstLine="420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、小组内互相检查读诗情况，教师纠正字音</w:t>
      </w:r>
      <w:r>
        <w:rPr>
          <w:rFonts w:hint="eastAsia"/>
        </w:rPr>
        <w:t>"</w:t>
      </w:r>
      <w:r>
        <w:rPr>
          <w:rFonts w:hint="eastAsia"/>
        </w:rPr>
        <w:t>荣</w:t>
      </w:r>
      <w:r>
        <w:rPr>
          <w:rFonts w:hint="eastAsia"/>
        </w:rPr>
        <w:t>""</w:t>
      </w:r>
      <w:r>
        <w:rPr>
          <w:rFonts w:hint="eastAsia"/>
        </w:rPr>
        <w:t>烧</w:t>
      </w:r>
      <w:r>
        <w:rPr>
          <w:rFonts w:hint="eastAsia"/>
        </w:rPr>
        <w:t>"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3C5E41" w:rsidRDefault="003C5E41" w:rsidP="003C5E41">
      <w:pPr>
        <w:ind w:firstLine="420"/>
      </w:pPr>
      <w:r>
        <w:rPr>
          <w:rFonts w:hint="eastAsia"/>
        </w:rPr>
        <w:t xml:space="preserve">　感悟</w:t>
      </w:r>
      <w:r>
        <w:rPr>
          <w:rFonts w:hint="eastAsia"/>
        </w:rPr>
        <w:t xml:space="preserve"> </w:t>
      </w:r>
    </w:p>
    <w:p w:rsidR="003C5E41" w:rsidRDefault="003C5E41" w:rsidP="003C5E41">
      <w:pPr>
        <w:ind w:firstLine="420"/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>
        <w:rPr>
          <w:rFonts w:hint="eastAsia"/>
        </w:rPr>
        <w:t>自由读</w:t>
      </w:r>
      <w:proofErr w:type="gramEnd"/>
      <w:r>
        <w:rPr>
          <w:rFonts w:hint="eastAsia"/>
        </w:rPr>
        <w:t>古诗，思考：自己哪里读懂了</w:t>
      </w:r>
      <w:r>
        <w:rPr>
          <w:rFonts w:hint="eastAsia"/>
        </w:rPr>
        <w:t>?</w:t>
      </w:r>
      <w:r>
        <w:rPr>
          <w:rFonts w:hint="eastAsia"/>
        </w:rPr>
        <w:t>哪些字词还不懂</w:t>
      </w:r>
      <w:r>
        <w:rPr>
          <w:rFonts w:hint="eastAsia"/>
        </w:rPr>
        <w:t xml:space="preserve">? </w:t>
      </w:r>
      <w:r>
        <w:rPr>
          <w:rFonts w:hint="eastAsia"/>
        </w:rPr>
        <w:t xml:space="preserve">　　</w:t>
      </w:r>
    </w:p>
    <w:p w:rsidR="003C5E41" w:rsidRDefault="003C5E41" w:rsidP="003C5E41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、小组内互相交流讨论不懂的地方</w:t>
      </w:r>
      <w:r>
        <w:rPr>
          <w:rFonts w:hint="eastAsia"/>
        </w:rPr>
        <w:t>(</w:t>
      </w:r>
      <w:r>
        <w:rPr>
          <w:rFonts w:hint="eastAsia"/>
        </w:rPr>
        <w:t>如离</w:t>
      </w:r>
      <w:proofErr w:type="gramStart"/>
      <w:r>
        <w:rPr>
          <w:rFonts w:hint="eastAsia"/>
        </w:rPr>
        <w:t>离</w:t>
      </w:r>
      <w:proofErr w:type="gramEnd"/>
      <w:r>
        <w:rPr>
          <w:rFonts w:hint="eastAsia"/>
        </w:rPr>
        <w:t>、岁、枯、荣等词语的理解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　</w:t>
      </w:r>
    </w:p>
    <w:p w:rsidR="003C5E41" w:rsidRDefault="003C5E41" w:rsidP="003C5E41">
      <w:pPr>
        <w:ind w:firstLine="420"/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、全班交流讨论自己对古诗的感悟，教师适时引导点拨。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3C5E41" w:rsidRDefault="003C5E41" w:rsidP="003C5E41">
      <w:pPr>
        <w:ind w:firstLine="420"/>
      </w:pPr>
      <w:r>
        <w:rPr>
          <w:rFonts w:hint="eastAsia"/>
        </w:rPr>
        <w:t xml:space="preserve">　</w:t>
      </w:r>
      <w:r>
        <w:rPr>
          <w:rFonts w:hint="eastAsia"/>
        </w:rPr>
        <w:t>(1)"</w:t>
      </w:r>
      <w:r>
        <w:rPr>
          <w:rFonts w:hint="eastAsia"/>
        </w:rPr>
        <w:t>离</w:t>
      </w:r>
      <w:proofErr w:type="gramStart"/>
      <w:r>
        <w:rPr>
          <w:rFonts w:hint="eastAsia"/>
        </w:rPr>
        <w:t>离</w:t>
      </w:r>
      <w:proofErr w:type="gramEnd"/>
      <w:r>
        <w:rPr>
          <w:rFonts w:hint="eastAsia"/>
        </w:rPr>
        <w:t>"</w:t>
      </w:r>
      <w:r>
        <w:rPr>
          <w:rFonts w:hint="eastAsia"/>
        </w:rPr>
        <w:t>可以让学生看看课件，说说草长得怎么样</w:t>
      </w:r>
      <w:r>
        <w:rPr>
          <w:rFonts w:hint="eastAsia"/>
        </w:rPr>
        <w:t>?</w:t>
      </w:r>
      <w:r>
        <w:rPr>
          <w:rFonts w:hint="eastAsia"/>
        </w:rPr>
        <w:t>从而让学生形象直观地理解它的意思</w:t>
      </w:r>
      <w:proofErr w:type="gramStart"/>
      <w:r>
        <w:rPr>
          <w:rFonts w:hint="eastAsia"/>
        </w:rPr>
        <w:t>是指草长</w:t>
      </w:r>
      <w:proofErr w:type="gramEnd"/>
      <w:r>
        <w:rPr>
          <w:rFonts w:hint="eastAsia"/>
        </w:rPr>
        <w:t>得很茂盛。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3C5E41" w:rsidRDefault="003C5E41" w:rsidP="003C5E41">
      <w:pPr>
        <w:ind w:firstLine="420"/>
      </w:pPr>
      <w:r>
        <w:rPr>
          <w:rFonts w:hint="eastAsia"/>
        </w:rPr>
        <w:t xml:space="preserve">　</w:t>
      </w:r>
      <w:r>
        <w:rPr>
          <w:rFonts w:hint="eastAsia"/>
        </w:rPr>
        <w:t>(2)"</w:t>
      </w:r>
      <w:r>
        <w:rPr>
          <w:rFonts w:hint="eastAsia"/>
        </w:rPr>
        <w:t>岁</w:t>
      </w:r>
      <w:r>
        <w:rPr>
          <w:rFonts w:hint="eastAsia"/>
        </w:rPr>
        <w:t>"</w:t>
      </w:r>
      <w:r>
        <w:rPr>
          <w:rFonts w:hint="eastAsia"/>
        </w:rPr>
        <w:t>可问学生几岁了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proofErr w:type="gramStart"/>
      <w:r>
        <w:rPr>
          <w:rFonts w:hint="eastAsia"/>
        </w:rPr>
        <w:t>随学生</w:t>
      </w:r>
      <w:proofErr w:type="gramEnd"/>
      <w:r>
        <w:rPr>
          <w:rFonts w:hint="eastAsia"/>
        </w:rPr>
        <w:t>回答告诉学生从出生到现在几年就是</w:t>
      </w:r>
      <w:r>
        <w:rPr>
          <w:rFonts w:hint="eastAsia"/>
        </w:rPr>
        <w:t xml:space="preserve"> </w:t>
      </w:r>
      <w:r>
        <w:rPr>
          <w:rFonts w:hint="eastAsia"/>
        </w:rPr>
        <w:t>几岁，</w:t>
      </w:r>
      <w:r>
        <w:rPr>
          <w:rFonts w:hint="eastAsia"/>
        </w:rPr>
        <w:t>"</w:t>
      </w:r>
      <w:r>
        <w:rPr>
          <w:rFonts w:hint="eastAsia"/>
        </w:rPr>
        <w:t>一岁</w:t>
      </w:r>
      <w:r>
        <w:rPr>
          <w:rFonts w:hint="eastAsia"/>
        </w:rPr>
        <w:t>"</w:t>
      </w:r>
      <w:r>
        <w:rPr>
          <w:rFonts w:hint="eastAsia"/>
        </w:rPr>
        <w:t>就是一年。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3C5E41" w:rsidRDefault="003C5E41" w:rsidP="003C5E41">
      <w:pPr>
        <w:ind w:firstLine="420"/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>出示小草在春、夏、秋、冬四季中的不同画面，想想</w:t>
      </w:r>
      <w:r>
        <w:rPr>
          <w:rFonts w:hint="eastAsia"/>
        </w:rPr>
        <w:t>"</w:t>
      </w:r>
      <w:r>
        <w:rPr>
          <w:rFonts w:hint="eastAsia"/>
        </w:rPr>
        <w:t>枯</w:t>
      </w:r>
      <w:r>
        <w:rPr>
          <w:rFonts w:hint="eastAsia"/>
        </w:rPr>
        <w:t>"</w:t>
      </w:r>
      <w:r>
        <w:rPr>
          <w:rFonts w:hint="eastAsia"/>
        </w:rPr>
        <w:t>和</w:t>
      </w:r>
      <w:r>
        <w:rPr>
          <w:rFonts w:hint="eastAsia"/>
        </w:rPr>
        <w:t>"</w:t>
      </w:r>
      <w:r>
        <w:rPr>
          <w:rFonts w:hint="eastAsia"/>
        </w:rPr>
        <w:t>荣</w:t>
      </w:r>
      <w:r>
        <w:rPr>
          <w:rFonts w:hint="eastAsia"/>
        </w:rPr>
        <w:t>"</w:t>
      </w:r>
      <w:r>
        <w:rPr>
          <w:rFonts w:hint="eastAsia"/>
        </w:rPr>
        <w:t>应该分别是哪一幅图描绘的景象。并让学生说说</w:t>
      </w:r>
      <w:proofErr w:type="gramStart"/>
      <w:r>
        <w:rPr>
          <w:rFonts w:hint="eastAsia"/>
        </w:rPr>
        <w:t>草什么</w:t>
      </w:r>
      <w:proofErr w:type="gramEnd"/>
      <w:r>
        <w:rPr>
          <w:rFonts w:hint="eastAsia"/>
        </w:rPr>
        <w:t>时候是</w:t>
      </w:r>
      <w:r>
        <w:rPr>
          <w:rFonts w:hint="eastAsia"/>
        </w:rPr>
        <w:t>"</w:t>
      </w:r>
      <w:r>
        <w:rPr>
          <w:rFonts w:hint="eastAsia"/>
        </w:rPr>
        <w:t>枯</w:t>
      </w:r>
      <w:r>
        <w:rPr>
          <w:rFonts w:hint="eastAsia"/>
        </w:rPr>
        <w:t>"?</w:t>
      </w:r>
      <w:r>
        <w:rPr>
          <w:rFonts w:hint="eastAsia"/>
        </w:rPr>
        <w:t>什么时候是</w:t>
      </w:r>
      <w:r>
        <w:rPr>
          <w:rFonts w:hint="eastAsia"/>
        </w:rPr>
        <w:t>"</w:t>
      </w:r>
      <w:r>
        <w:rPr>
          <w:rFonts w:hint="eastAsia"/>
        </w:rPr>
        <w:t>荣</w:t>
      </w:r>
      <w:r>
        <w:rPr>
          <w:rFonts w:hint="eastAsia"/>
        </w:rPr>
        <w:t xml:space="preserve">"? </w:t>
      </w:r>
      <w:r>
        <w:rPr>
          <w:rFonts w:hint="eastAsia"/>
        </w:rPr>
        <w:t xml:space="preserve">　</w:t>
      </w:r>
    </w:p>
    <w:p w:rsidR="003C5E41" w:rsidRDefault="003C5E41" w:rsidP="003C5E41">
      <w:pPr>
        <w:ind w:firstLine="420"/>
      </w:pPr>
      <w:r>
        <w:rPr>
          <w:rFonts w:hint="eastAsia"/>
        </w:rPr>
        <w:t xml:space="preserve">　</w:t>
      </w:r>
      <w:r>
        <w:rPr>
          <w:rFonts w:hint="eastAsia"/>
        </w:rPr>
        <w:t>(4)"</w:t>
      </w:r>
      <w:r>
        <w:rPr>
          <w:rFonts w:hint="eastAsia"/>
        </w:rPr>
        <w:t>尽</w:t>
      </w:r>
      <w:r>
        <w:rPr>
          <w:rFonts w:hint="eastAsia"/>
        </w:rPr>
        <w:t>"</w:t>
      </w:r>
      <w:r>
        <w:rPr>
          <w:rFonts w:hint="eastAsia"/>
        </w:rPr>
        <w:t>可用简笔画的形式，让学生说出火只能烧光草的叶和</w:t>
      </w:r>
      <w:proofErr w:type="gramStart"/>
      <w:r>
        <w:rPr>
          <w:rFonts w:hint="eastAsia"/>
        </w:rPr>
        <w:t>茎却烧</w:t>
      </w:r>
      <w:proofErr w:type="gramEnd"/>
      <w:r>
        <w:rPr>
          <w:rFonts w:hint="eastAsia"/>
        </w:rPr>
        <w:t>不完地下的草根。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【学生是学习的主人，让他们在自主品读的基础上交流学习所得和所惑，充分尊重了学生的主体地位，培养了合作意识。】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朗读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3C5E41" w:rsidRDefault="003C5E41" w:rsidP="003C5E41">
      <w:pPr>
        <w:ind w:firstLine="420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、自由读：你喜欢小草吗</w:t>
      </w:r>
      <w:r>
        <w:rPr>
          <w:rFonts w:hint="eastAsia"/>
        </w:rPr>
        <w:t>?</w:t>
      </w:r>
      <w:r>
        <w:rPr>
          <w:rFonts w:hint="eastAsia"/>
        </w:rPr>
        <w:t>为什么</w:t>
      </w:r>
      <w:r>
        <w:rPr>
          <w:rFonts w:hint="eastAsia"/>
        </w:rPr>
        <w:t>?(</w:t>
      </w:r>
      <w:r>
        <w:rPr>
          <w:rFonts w:hint="eastAsia"/>
        </w:rPr>
        <w:t>喜欢小草那种生生不息，顽强的生命力。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、多种形式朗读：指名读</w:t>
      </w:r>
      <w:r>
        <w:rPr>
          <w:rFonts w:hint="eastAsia"/>
        </w:rPr>
        <w:t>--</w:t>
      </w:r>
      <w:r>
        <w:rPr>
          <w:rFonts w:hint="eastAsia"/>
        </w:rPr>
        <w:t>配乐读</w:t>
      </w:r>
      <w:r>
        <w:rPr>
          <w:rFonts w:hint="eastAsia"/>
        </w:rPr>
        <w:t>--</w:t>
      </w:r>
      <w:r>
        <w:rPr>
          <w:rFonts w:hint="eastAsia"/>
        </w:rPr>
        <w:t>竞赛读。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3C5E41" w:rsidRDefault="003C5E41" w:rsidP="003C5E41">
      <w:pPr>
        <w:ind w:firstLine="420"/>
      </w:pPr>
      <w:r>
        <w:rPr>
          <w:rFonts w:hint="eastAsia"/>
        </w:rPr>
        <w:lastRenderedPageBreak/>
        <w:t xml:space="preserve">　　背诵</w:t>
      </w:r>
      <w:r>
        <w:rPr>
          <w:rFonts w:hint="eastAsia"/>
        </w:rPr>
        <w:t xml:space="preserve"> </w:t>
      </w:r>
    </w:p>
    <w:p w:rsidR="003C5E41" w:rsidRDefault="003C5E41" w:rsidP="003C5E41">
      <w:pPr>
        <w:ind w:firstLine="420"/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、情境背诵：教师创设把《草》背给家人听的情境，引导学生背诵。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如</w:t>
      </w:r>
      <w:r>
        <w:rPr>
          <w:rFonts w:hint="eastAsia"/>
        </w:rPr>
        <w:t>"</w:t>
      </w:r>
      <w:r>
        <w:rPr>
          <w:rFonts w:hint="eastAsia"/>
        </w:rPr>
        <w:t>离</w:t>
      </w:r>
      <w:proofErr w:type="gramStart"/>
      <w:r>
        <w:rPr>
          <w:rFonts w:hint="eastAsia"/>
        </w:rPr>
        <w:t>离</w:t>
      </w:r>
      <w:proofErr w:type="gramEnd"/>
      <w:r>
        <w:rPr>
          <w:rFonts w:hint="eastAsia"/>
        </w:rPr>
        <w:t>原上草</w:t>
      </w:r>
      <w:r>
        <w:rPr>
          <w:rFonts w:hint="eastAsia"/>
        </w:rPr>
        <w:t>"</w:t>
      </w:r>
      <w:r>
        <w:rPr>
          <w:rFonts w:hint="eastAsia"/>
        </w:rPr>
        <w:t>我怎么听不懂呢</w:t>
      </w:r>
      <w:r>
        <w:rPr>
          <w:rFonts w:hint="eastAsia"/>
        </w:rPr>
        <w:t>?</w:t>
      </w:r>
      <w:r>
        <w:rPr>
          <w:rFonts w:hint="eastAsia"/>
        </w:rPr>
        <w:t>怎么不写花，</w:t>
      </w:r>
      <w:proofErr w:type="gramStart"/>
      <w:r>
        <w:rPr>
          <w:rFonts w:hint="eastAsia"/>
        </w:rPr>
        <w:t>只写草呢</w:t>
      </w:r>
      <w:proofErr w:type="gramEnd"/>
      <w:r>
        <w:rPr>
          <w:rFonts w:hint="eastAsia"/>
        </w:rPr>
        <w:t>?</w:t>
      </w:r>
      <w:r>
        <w:rPr>
          <w:rFonts w:hint="eastAsia"/>
        </w:rPr>
        <w:t>……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　</w:t>
      </w:r>
    </w:p>
    <w:p w:rsidR="003C5E41" w:rsidRDefault="003C5E41" w:rsidP="003C5E41">
      <w:pPr>
        <w:ind w:firstLine="420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师生共同扮演妈妈、哥哥、爷爷等角色进行表演背诵。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</w:p>
    <w:p w:rsidR="003C5E41" w:rsidRDefault="003C5E41" w:rsidP="003C5E41">
      <w:r>
        <w:rPr>
          <w:rFonts w:hint="eastAsia"/>
        </w:rPr>
        <w:t xml:space="preserve">　练习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3C5E41" w:rsidRDefault="003C5E41" w:rsidP="003C5E41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、填空。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离</w:t>
      </w:r>
      <w:proofErr w:type="gramStart"/>
      <w:r>
        <w:rPr>
          <w:rFonts w:hint="eastAsia"/>
        </w:rPr>
        <w:t>离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，一岁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。野火</w:t>
      </w:r>
      <w:r>
        <w:rPr>
          <w:rFonts w:hint="eastAsia"/>
        </w:rPr>
        <w:t xml:space="preserve"> </w:t>
      </w:r>
      <w:r>
        <w:rPr>
          <w:rFonts w:hint="eastAsia"/>
        </w:rPr>
        <w:t>，春风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篱落疏</w:t>
      </w:r>
      <w:proofErr w:type="gramStart"/>
      <w:r>
        <w:rPr>
          <w:rFonts w:hint="eastAsia"/>
        </w:rPr>
        <w:t>疏一</w:t>
      </w:r>
      <w:proofErr w:type="gramEnd"/>
      <w:r>
        <w:rPr>
          <w:rFonts w:hint="eastAsia"/>
        </w:rPr>
        <w:t>径深，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，飞入</w:t>
      </w:r>
      <w:r>
        <w:rPr>
          <w:rFonts w:hint="eastAsia"/>
        </w:rPr>
        <w:t xml:space="preserve"> </w:t>
      </w:r>
      <w:r>
        <w:rPr>
          <w:rFonts w:hint="eastAsia"/>
        </w:rPr>
        <w:t>无处寻。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3C5E41" w:rsidRDefault="003C5E41" w:rsidP="003C5E41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、按要求分类。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未</w:t>
      </w:r>
      <w:r>
        <w:rPr>
          <w:rFonts w:hint="eastAsia"/>
        </w:rPr>
        <w:t xml:space="preserve"> </w:t>
      </w:r>
      <w:r>
        <w:rPr>
          <w:rFonts w:hint="eastAsia"/>
        </w:rPr>
        <w:t>追</w:t>
      </w:r>
      <w:r>
        <w:rPr>
          <w:rFonts w:hint="eastAsia"/>
        </w:rPr>
        <w:t xml:space="preserve"> </w:t>
      </w:r>
      <w:r>
        <w:rPr>
          <w:rFonts w:hint="eastAsia"/>
        </w:rPr>
        <w:t>店</w:t>
      </w:r>
      <w:r>
        <w:rPr>
          <w:rFonts w:hint="eastAsia"/>
        </w:rPr>
        <w:t xml:space="preserve"> </w:t>
      </w:r>
      <w:r>
        <w:rPr>
          <w:rFonts w:hint="eastAsia"/>
        </w:rPr>
        <w:t>枯</w:t>
      </w:r>
      <w:r>
        <w:rPr>
          <w:rFonts w:hint="eastAsia"/>
        </w:rPr>
        <w:t xml:space="preserve"> </w:t>
      </w:r>
      <w:r>
        <w:rPr>
          <w:rFonts w:hint="eastAsia"/>
        </w:rPr>
        <w:t>徐</w:t>
      </w:r>
      <w:r>
        <w:rPr>
          <w:rFonts w:hint="eastAsia"/>
        </w:rPr>
        <w:t xml:space="preserve"> </w:t>
      </w:r>
      <w:r>
        <w:rPr>
          <w:rFonts w:hint="eastAsia"/>
        </w:rPr>
        <w:t>烧</w:t>
      </w:r>
      <w:r>
        <w:rPr>
          <w:rFonts w:hint="eastAsia"/>
        </w:rPr>
        <w:t xml:space="preserve"> </w:t>
      </w:r>
      <w:r>
        <w:rPr>
          <w:rFonts w:hint="eastAsia"/>
        </w:rPr>
        <w:t>荣</w:t>
      </w:r>
      <w:r>
        <w:rPr>
          <w:rFonts w:hint="eastAsia"/>
        </w:rPr>
        <w:t xml:space="preserve"> </w:t>
      </w:r>
      <w:r>
        <w:rPr>
          <w:rFonts w:hint="eastAsia"/>
        </w:rPr>
        <w:t>菜</w:t>
      </w:r>
      <w:r>
        <w:rPr>
          <w:rFonts w:hint="eastAsia"/>
        </w:rPr>
        <w:t xml:space="preserve"> </w:t>
      </w:r>
      <w:r>
        <w:rPr>
          <w:rFonts w:hint="eastAsia"/>
        </w:rPr>
        <w:t>宿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独体字</w:t>
      </w:r>
      <w:r>
        <w:rPr>
          <w:rFonts w:hint="eastAsia"/>
        </w:rPr>
        <w:t xml:space="preserve"> </w:t>
      </w:r>
      <w:r>
        <w:rPr>
          <w:rFonts w:hint="eastAsia"/>
        </w:rPr>
        <w:t>左右结构</w:t>
      </w:r>
      <w:r>
        <w:rPr>
          <w:rFonts w:hint="eastAsia"/>
        </w:rPr>
        <w:t xml:space="preserve"> </w:t>
      </w:r>
      <w:r>
        <w:rPr>
          <w:rFonts w:hint="eastAsia"/>
        </w:rPr>
        <w:t>上下结构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上中下结构</w:t>
      </w:r>
      <w:r>
        <w:rPr>
          <w:rFonts w:hint="eastAsia"/>
        </w:rPr>
        <w:t xml:space="preserve"> </w:t>
      </w:r>
      <w:r>
        <w:rPr>
          <w:rFonts w:hint="eastAsia"/>
        </w:rPr>
        <w:t>半包围结构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书写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、学习书写</w:t>
      </w:r>
      <w:r>
        <w:rPr>
          <w:rFonts w:hint="eastAsia"/>
        </w:rPr>
        <w:t>"</w:t>
      </w:r>
      <w:r>
        <w:rPr>
          <w:rFonts w:hint="eastAsia"/>
        </w:rPr>
        <w:t>枯</w:t>
      </w:r>
      <w:r>
        <w:rPr>
          <w:rFonts w:hint="eastAsia"/>
        </w:rPr>
        <w:t xml:space="preserve"> </w:t>
      </w:r>
      <w:r>
        <w:rPr>
          <w:rFonts w:hint="eastAsia"/>
        </w:rPr>
        <w:t>、荣、烧</w:t>
      </w:r>
      <w:r>
        <w:rPr>
          <w:rFonts w:hint="eastAsia"/>
        </w:rPr>
        <w:t>"</w:t>
      </w:r>
      <w:r>
        <w:rPr>
          <w:rFonts w:hint="eastAsia"/>
        </w:rPr>
        <w:t>三个字。重点指导：荣：草字头的</w:t>
      </w:r>
      <w:proofErr w:type="gramStart"/>
      <w:r>
        <w:rPr>
          <w:rFonts w:hint="eastAsia"/>
        </w:rPr>
        <w:t>横不能</w:t>
      </w:r>
      <w:proofErr w:type="gramEnd"/>
      <w:r>
        <w:rPr>
          <w:rFonts w:hint="eastAsia"/>
        </w:rPr>
        <w:t>太长，秃宝盖要宽，</w:t>
      </w:r>
      <w:r>
        <w:rPr>
          <w:rFonts w:hint="eastAsia"/>
        </w:rPr>
        <w:t>"</w:t>
      </w:r>
      <w:r>
        <w:rPr>
          <w:rFonts w:hint="eastAsia"/>
        </w:rPr>
        <w:t>木</w:t>
      </w:r>
      <w:r>
        <w:rPr>
          <w:rFonts w:hint="eastAsia"/>
        </w:rPr>
        <w:t>"</w:t>
      </w:r>
      <w:proofErr w:type="gramStart"/>
      <w:r>
        <w:rPr>
          <w:rFonts w:hint="eastAsia"/>
        </w:rPr>
        <w:t>字横要短</w:t>
      </w:r>
      <w:proofErr w:type="gramEnd"/>
      <w:r>
        <w:rPr>
          <w:rFonts w:hint="eastAsia"/>
        </w:rPr>
        <w:t>，撇捺伸展开。烧：火字旁</w:t>
      </w:r>
      <w:proofErr w:type="gramStart"/>
      <w:r>
        <w:rPr>
          <w:rFonts w:hint="eastAsia"/>
        </w:rPr>
        <w:t>捺</w:t>
      </w:r>
      <w:proofErr w:type="gramEnd"/>
      <w:r>
        <w:rPr>
          <w:rFonts w:hint="eastAsia"/>
        </w:rPr>
        <w:t>要变点</w:t>
      </w:r>
      <w:r>
        <w:rPr>
          <w:rFonts w:hint="eastAsia"/>
        </w:rPr>
        <w:t>;</w:t>
      </w:r>
      <w:r>
        <w:rPr>
          <w:rFonts w:hint="eastAsia"/>
        </w:rPr>
        <w:t>右上部不要写成</w:t>
      </w:r>
      <w:r>
        <w:rPr>
          <w:rFonts w:hint="eastAsia"/>
        </w:rPr>
        <w:t>"</w:t>
      </w:r>
      <w:r>
        <w:rPr>
          <w:rFonts w:hint="eastAsia"/>
        </w:rPr>
        <w:t>戈</w:t>
      </w:r>
      <w:r>
        <w:rPr>
          <w:rFonts w:hint="eastAsia"/>
        </w:rPr>
        <w:t>"</w:t>
      </w:r>
      <w:r>
        <w:rPr>
          <w:rFonts w:hint="eastAsia"/>
        </w:rPr>
        <w:t>，第二笔斜钩要有弯度</w:t>
      </w:r>
      <w:r>
        <w:rPr>
          <w:rFonts w:hint="eastAsia"/>
        </w:rPr>
        <w:t>;</w:t>
      </w:r>
      <w:r>
        <w:rPr>
          <w:rFonts w:hint="eastAsia"/>
        </w:rPr>
        <w:t>下面的</w:t>
      </w:r>
      <w:r>
        <w:rPr>
          <w:rFonts w:hint="eastAsia"/>
        </w:rPr>
        <w:t>"</w:t>
      </w:r>
      <w:proofErr w:type="gramStart"/>
      <w:r>
        <w:rPr>
          <w:rFonts w:hint="eastAsia"/>
        </w:rPr>
        <w:t>兀</w:t>
      </w:r>
      <w:proofErr w:type="gramEnd"/>
      <w:r>
        <w:rPr>
          <w:rFonts w:hint="eastAsia"/>
        </w:rPr>
        <w:t>"</w:t>
      </w:r>
      <w:proofErr w:type="gramStart"/>
      <w:r>
        <w:rPr>
          <w:rFonts w:hint="eastAsia"/>
        </w:rPr>
        <w:t>字横要短</w:t>
      </w:r>
      <w:proofErr w:type="gramEnd"/>
      <w:r>
        <w:rPr>
          <w:rFonts w:hint="eastAsia"/>
        </w:rPr>
        <w:t>，竖弯钩的拐弯处要圆润。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、学生练习书写，教师巡视指导，评议展示。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3C5E41" w:rsidRDefault="003C5E41" w:rsidP="003C5E41">
      <w:r>
        <w:rPr>
          <w:rFonts w:hint="eastAsia"/>
        </w:rPr>
        <w:t xml:space="preserve">　教后反思：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本课教学，我注重了三个方面：</w:t>
      </w:r>
      <w:r>
        <w:rPr>
          <w:rFonts w:hint="eastAsia"/>
        </w:rPr>
        <w:t xml:space="preserve"> </w:t>
      </w:r>
    </w:p>
    <w:p w:rsidR="003C5E41" w:rsidRDefault="003C5E41" w:rsidP="003C5E41">
      <w:pPr>
        <w:ind w:firstLine="420"/>
      </w:pPr>
      <w:r>
        <w:rPr>
          <w:rFonts w:hint="eastAsia"/>
        </w:rPr>
        <w:t>1.</w:t>
      </w:r>
      <w:r>
        <w:rPr>
          <w:rFonts w:hint="eastAsia"/>
        </w:rPr>
        <w:t>注重学生的主体意识。从对词义的理解到对诗句整个意思的领会，从启发体会到组织表演，都强调了学生的主体参与，充分调动了学生的积极主动性。</w:t>
      </w:r>
      <w:r>
        <w:rPr>
          <w:rFonts w:hint="eastAsia"/>
        </w:rPr>
        <w:t xml:space="preserve"> </w:t>
      </w:r>
    </w:p>
    <w:p w:rsidR="003C5E41" w:rsidRDefault="003C5E41" w:rsidP="003C5E41">
      <w:pPr>
        <w:ind w:firstLine="420"/>
      </w:pPr>
      <w:r>
        <w:rPr>
          <w:rFonts w:hint="eastAsia"/>
        </w:rPr>
        <w:t>2.</w:t>
      </w:r>
      <w:r>
        <w:rPr>
          <w:rFonts w:hint="eastAsia"/>
        </w:rPr>
        <w:t>考虑学生的心理特点。结合低年级学生喜玩好动的特点，根据教学内容，创设了表演练背古诗的情境，寓知识教学于富有情趣的活动之中。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3C5E41" w:rsidRDefault="003C5E41" w:rsidP="003C5E41">
      <w:pPr>
        <w:ind w:firstLine="42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3.</w:t>
      </w:r>
      <w:r>
        <w:rPr>
          <w:rFonts w:hint="eastAsia"/>
        </w:rPr>
        <w:t>启发学生的积极思维。提出了一些富有启发性的问题，引导学生思考，同时注意了提问形式的多样性。</w:t>
      </w:r>
    </w:p>
    <w:p w:rsidR="003C5E41" w:rsidRDefault="003C5E41" w:rsidP="003C5E41"/>
    <w:p w:rsidR="00774375" w:rsidRDefault="00774375" w:rsidP="003C5E41"/>
    <w:sectPr w:rsidR="00774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B7"/>
    <w:rsid w:val="00203EB7"/>
    <w:rsid w:val="003C5E41"/>
    <w:rsid w:val="007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127F1-C10E-4251-BAD0-42EFEEF2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</cp:lastModifiedBy>
  <cp:revision>2</cp:revision>
  <dcterms:created xsi:type="dcterms:W3CDTF">2018-04-12T10:20:00Z</dcterms:created>
  <dcterms:modified xsi:type="dcterms:W3CDTF">2018-04-12T10:23:00Z</dcterms:modified>
</cp:coreProperties>
</file>