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落花生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教学目标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1．理解课文思想内容，学习花生不求虚名、默默奉献的品格。使学生懂得“人要做有用的人，不要做只讲体面，而对别人没有好处的人”的道理。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2．概括课文中心思想，练习分清课文主次。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3．学会本课生字、新词，练习用“居然”“成熟”造句。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4．有感情地朗读课文。背诵课文。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教学重点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1．理解父亲赞美花生的话的深刻含义。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2．练习根据课文的中心，分清主次。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教学难点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理解父亲赞美花生的话的深刻含义。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教学时间　二课时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教学设计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　　　　　　　　　　　　　第一课时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一、教学目标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1.学会本课生字、新词，理解重点词语。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2.理清课段落，概括段落大意。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3.有感情地朗读课文，体会课文的思想内容。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二、教学重点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　1.理清课文段落，概括段落大意。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　  2.有感情地朗读课文，体会课文的思想内容。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三、教学难点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理清课文段落，概括段落大意。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四、教学过程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（一）揭示课题，简介作者。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1．老师出个谜语，看看谁能猜出它是哪种植物。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“根根胡须入泥沙，自造房屋自安家，地上开花不结果，地下结果不开花。”（花生）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2．出示花生的投影片，教师解题：花生又叫落花生，因为花生的花落了，子房柄就钻到士里长成花生荚，所以叫落花生。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3．简介作者：这篇课文的作者许地山是现代小说家、散文家。因为小时候父亲关于落花生的一番话给他留下了深刻的印象，他决心要像花生那样，做一个对别人有用的人，所以常用的笔名是“落华生”。那么，他的父亲关于花生谈了些什么，是怎样谈的呢？我们来看课文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（板书：落花生）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（二）检查预习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1．填写生字表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本课生字不多，但每个生字都有要提醒学生的地方。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“辟”是多音字，主要掌握pì和bì两个读音，通过组词让学生区分并掌握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“辨”和“辨”的区分。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   2．查字典并结合课文内容解释词语。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解释词语要依据“字不离词，词不离句，句不离篇”的原则，联系上下文准确地理解词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　　语在具体语言环境中的意思。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可惜：值得惋惜。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开辟：开拓发展。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翻地：用犁、锨等翻松田地。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居然：表示出乎意料；竟然。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收获：取得成熟的农作物。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吩咐：口头指派或命令。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爱慕：由于喜爱或敬重而愿意接近。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成熟：植物的果实等完全长成，泛指生物体发育到完备的阶段。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分辨：辨别。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体面：（相貌或样子）好看；美丽。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（三）理清课文段落，概括段落大意。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1．在理解生字、新词的基础上，默读课文。联系课文加强对生字、新词的记忆与理解。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2．教师范读课文，学生思考：课文为什么以“落花生”为题，围绕题目写了哪些内容。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（落花生是本文议论的中心事物，因此以落花生为题。全文写了种花生、收花生、尝花生、议花生，都是围绕题目来写的）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（板书：种花生——收花生——尝花生——议花生）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围绕落花生写了哪些内容，学生可能总结不全，教师指导学生读有关句段来帮助学生概括总结。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3．给课文划分段落，概括段落大意。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　　第一段（第1自然段）写种花生、收花生。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第二段（第2自然段）写母亲提议过一个收获节，并为过收获节做了准备。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第三段（第3自然段到最后）写吃花生时的议论。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分段时鼓励学生发表自己的见解。将第1自然段分作第一段，学生不会有什么分歧；对第二段的划分，学生会产生分歧。有些学生会将第2自然段到最后都分作第二段，依据是这一大段是讲一家人过收获节。对学生的这种分段方法教师应予以肯定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（四）有感情地朗读课文，体会课文的思想内容。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（五）作业。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 1．抄写生字、新词。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 2．有感情地朗读课文。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五：板书设计  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落花生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种花生——收花生——尝花生——议花生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第二课时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一、教学目标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1.理解课文思想内容，学习花生不求虚名、默默奉献的品格。使学生懂得“人，要做有用的人，不要做只讲体面，而对别人没有好处的人”的道理。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2.概括课文中心思想，练习分清课文主次。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  3.练习用“居然”“成熟”造句。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  4.有感情地朗读课文。背诵课文最后四个自然段。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二、教学重点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　　1．理解父亲赞美花生的话的深刻含义。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2．练习根据课文的中心，分清主次。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三、教学难点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理解父亲赞美花生的话的深刻含义。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四、教学过程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（一）复习检查，引入新课。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指名三名学生有感情地分段朗读课文。普普通通的花生引出了一家人的许多话题，使我们对花生也生出了几分敬佩之心，带着这份敬佩之情，我们来学习课文。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（二）学习课文第一段，理解内容。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1．各自轻声读第一段，思考：这一段先写了什么？再写什么？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（先写种花生，再写收花生）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（板书：（一）种花生收花生）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2．课文中哪些词语写种花生的经过？这些词语能颠倒吗？为什么？（买种、翻地、播种、浇水；”这些词语是按种花生的顺序排列的，不能颠倒位置）              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3．“居然”写出了什么？在这里起什么作用？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“居然”写出了种花生的结果，也写出了获得收获时大家出乎意料地高兴的心清。因为大家没有种花生的经验，又是在荒地上种的，对能否收获没有把握。没过几个月收获了，真是喜出望外。用“居然”一词强调了大家那种惊喜的心情。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4．练习用“居然”造句。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学生练习用“居然”一词口头造句，教师指导学生注意句子中要有出乎意料的意思，不能简单地造出“他居然……”类型的句子。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（三）学习课文第二段，理解内容。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这一部分写得很简略，也容易理解，教师可用简练的语言一带而过。  花生居然收获了，一家人准备过一个收获节。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（板书：（二）母亲的建议）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（四）学习课文第三段，理解内容，懂得道理。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1．默读第三段，思考：一家人是怎样议论花生的好处的？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（板书：（三）尝花生议花生）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2分角色朗读课文，讨论回答思考题。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（姐姐说味美，哥哥说可以榨油，“我”说便宜，大家都喜欢吃，父亲说花生最可贵的是它的果实理在地里。）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（板书：兄妹们议花生父亲议花生）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3．兄妹们所说的花生的好处是显而易见的，父亲指出的却是花生常常被人忽视的一个特点。父亲对花生作了几次议论？几次议论有什么不同？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（两次。第一次把花生与桃子、石榴、苹果作比较；第二次由花生的特点进而说明做人的道理。）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（板书：花生桃子石榴苹果）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（1）齐读父亲的第一次议论。思考：父亲是怎样通过比较说明花生最可贵之处的？）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（父亲把花生和桃子、石榴、苹果相比较。通过果实的样子、果实结出时的位发的比较说明花生最可贵之处的）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教师帮助学中抓住关键词语“埋在地里”“鲜红嫩绿”“高高地挂在枝头上”“矮矮地长在地上”等进行分析，体会出花生的默默无闻，朴实无华。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（板书：果实理在地里鲜红嫩绿的果实矮矮地长在地上高高地挂在枝上）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　　（2）思考：花生的果实长在泥土里，桃子、石榴、苹果将果实挂在枝头，是个是花生故意钻进土里不让人知道，桃子、石榴、苹果放意炫耀自己？为什么？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（这是它们各自的生长特点）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（3）桃子、石榴、苹果鲜红嫩绿，惹人喜爱，而花生却将成熟的果实理进泥土，等待人们来挖掘，来利用。由此，你体会到花生可贵的品质是什么？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（不求虚名，默默奉献，朴实无华）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（4）练习用“成熟”造句。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“成熟”有两个义项。一是泛指生物由发育到完备阶段；一是指发展到完善的程度。教师据此指导学生造句。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（5）齐读父亲的第二次议论，思考：父亲借花生来教育孩子们做什么样的人？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（谦虚朴实，不计名利，不会炫耀自己，对别人有用的人）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（6）出示投影片，填空，指导学生背诵。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“你们要像花生，它虽然，可是，不是而的东西。”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（板书：虽然不好看，可是很有用外表好看而没有实用）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4．作者对父亲的话理解了吗？你从哪里看出的？读出有关的句子。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（1）出示投影片，填空，指导背诵。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“人要做的（      ）人，不要做（         ）的人。”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（2）你对作者的话理解了吗？什么叫有用的人？什么叫只讲外表体面而对人没有好处的人？结合实际，举例说明。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（3）小结：作者受父亲的启发，所说的这段话是全文的中心所在。它从正反两方面说明了做人的道理，赞扬了脚踏实地、埋头苦干、谦逊朴实、不计名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利、有真才实学而不炫耀自己的人；赞扬了一切默默无闻，为人民多做好事，对社会作出贡献的人。批判了那些只求表面，贪图虚名，不学无术，对社会没有用的人。父亲的教导深深印在作者的心上，“落花生”的精神贯彻在他一生的做人、写作和教学之中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（4）齐读全文最后一节。思考：这一节对全篇文章和突出文章中心起了什么作用？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第一句讲过收获节的谈话一直到深夜，交待了时间，把事情叙述完整。第二句说明了父亲的话给“我”的印象之深，说明了作者在收获节上的收获之大，也可见母亲安排这一活动约用意和父亲参加这一活动的目的。这样的结尾深化了主题。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5．背诵课文最后四个自然段。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（五）练习根据课文的中心，分清主次。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1．结合“我”的一段话，概括课文的中心思想。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（课文通过收获节上一家人对花生好处的议论，说明要做对别人有用的人，不要做只讲体面而对别人没有好处的人。）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2．从种花生到收花生经历了多少时间，在课文中占了多少篇幅？从吃花生到谈花生、从谈花生到论人生经历了多少时间，在课文中占了多少篇幅？作者为什么这样安排？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对这个问题的思考可以使学生对文章的主次有具体的感受，对文章主次与中心思想的关系有比较具体的体会。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（板书：略写详写）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3．这篇课文的重点是过收获节，议花生是主要的，父亲的议论是着重写的，这样可以突出文章的中心。其它内容略写，但它为文章的主要内容起说明交待的作用，不能不写。我们在写作时也要确定重点，做到重点突出，主次分明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（六）有感情地齐读课文，体会课文的思想内容及写作特点。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七）总结：这篇课文借写花生，告诉我们一个深刻的道理：人要做有用的人，不要做只讲体面，而对别人没有好处的人。这种写法就叫“借物喻理”。在我们的周围也有许多事物能给我们以启迪，让我们懂得深刻的道理。如：粉笔这个平平常常、普普通通的小东西，为了让同学们获得知识，不惜牺牲自己；蜡烛，照亮了别人而毁灭了自己……我们在写作时可以学习本课“借物喻理”的写法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（八）作业。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1．用“居然”“成熟”造句。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2．背诵课文。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五、板书设计：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落花生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种花生--收花生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准备过收获节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吃花生　　味美、榨油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过收获节　　　谈花生　　价格　便宜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论人生　　不求虚名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默默奉献</w:t>
      </w:r>
    </w:p>
    <w:p w:rsidR="00F41DF4" w:rsidRDefault="00F41DF4" w:rsidP="00F41DF4">
      <w:pPr>
        <w:widowControl w:val="0"/>
        <w:adjustRightInd/>
        <w:snapToGrid/>
        <w:spacing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C2" w:rsidRDefault="00E111C2" w:rsidP="00F41DF4">
      <w:pPr>
        <w:spacing w:after="0"/>
      </w:pPr>
      <w:r>
        <w:separator/>
      </w:r>
    </w:p>
  </w:endnote>
  <w:endnote w:type="continuationSeparator" w:id="0">
    <w:p w:rsidR="00E111C2" w:rsidRDefault="00E111C2" w:rsidP="00F41D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1C2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F41DF4">
      <w:rPr>
        <w:rStyle w:val="a5"/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C2" w:rsidRDefault="00E111C2" w:rsidP="00F41DF4">
      <w:pPr>
        <w:spacing w:after="0"/>
      </w:pPr>
      <w:r>
        <w:separator/>
      </w:r>
    </w:p>
  </w:footnote>
  <w:footnote w:type="continuationSeparator" w:id="0">
    <w:p w:rsidR="00E111C2" w:rsidRDefault="00E111C2" w:rsidP="00F41D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1657B"/>
    <w:rsid w:val="00D31D50"/>
    <w:rsid w:val="00E111C2"/>
    <w:rsid w:val="00F4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1D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D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41D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DF4"/>
    <w:rPr>
      <w:rFonts w:ascii="Tahoma" w:hAnsi="Tahoma"/>
      <w:sz w:val="18"/>
      <w:szCs w:val="18"/>
    </w:rPr>
  </w:style>
  <w:style w:type="character" w:styleId="a5">
    <w:name w:val="page number"/>
    <w:basedOn w:val="a0"/>
    <w:rsid w:val="00F4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2019-03-18T12:46:00Z</dcterms:modified>
</cp:coreProperties>
</file>