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0B" w:rsidRPr="007740FD" w:rsidRDefault="0089400B" w:rsidP="007740FD">
      <w:pPr>
        <w:widowControl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通过测评，我发现自己现阶段的信息技术能力还很薄弱，不能很好</w:t>
      </w:r>
      <w:r w:rsidRPr="007740FD">
        <w:rPr>
          <w:rFonts w:asciiTheme="minorEastAsia" w:hAnsiTheme="minorEastAsia" w:cs="Tahoma" w:hint="eastAsia"/>
          <w:color w:val="000000"/>
          <w:kern w:val="0"/>
          <w:sz w:val="28"/>
          <w:szCs w:val="18"/>
        </w:rPr>
        <w:t>地</w:t>
      </w: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运用信息技术，来优化自己的课堂教学，在实际的教学过程当中，由于</w:t>
      </w:r>
      <w:r w:rsidRPr="007740FD">
        <w:rPr>
          <w:rFonts w:asciiTheme="minorEastAsia" w:hAnsiTheme="minorEastAsia" w:cs="Tahoma" w:hint="eastAsia"/>
          <w:color w:val="000000"/>
          <w:kern w:val="0"/>
          <w:sz w:val="28"/>
          <w:szCs w:val="18"/>
        </w:rPr>
        <w:t>学校</w:t>
      </w: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缺乏信息化教学设备，而无法实现信息化教学，使得目前的教学</w:t>
      </w:r>
      <w:r w:rsidRPr="007740FD">
        <w:rPr>
          <w:rFonts w:asciiTheme="minorEastAsia" w:hAnsiTheme="minorEastAsia" w:cs="Tahoma" w:hint="eastAsia"/>
          <w:color w:val="000000"/>
          <w:kern w:val="0"/>
          <w:sz w:val="28"/>
          <w:szCs w:val="18"/>
        </w:rPr>
        <w:t>仅仅</w:t>
      </w: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局限在课本以及课外辅导书上。而这次的国培却是一个很好的机会，给我们提供了一个非常好的学习平台，让我们可以跟随专家一起学习，为了能够在这次培训中有更大的收获，在教育理论、教学研究等各方面都得到提高，制定个人研修计划如下</w:t>
      </w:r>
      <w:r w:rsidR="007740FD">
        <w:rPr>
          <w:rFonts w:asciiTheme="minorEastAsia" w:hAnsiTheme="minorEastAsia" w:cs="Tahoma" w:hint="eastAsia"/>
          <w:color w:val="000000"/>
          <w:kern w:val="0"/>
          <w:sz w:val="28"/>
          <w:szCs w:val="18"/>
        </w:rPr>
        <w:t>:</w:t>
      </w:r>
    </w:p>
    <w:p w:rsidR="0089400B" w:rsidRPr="007740FD" w:rsidRDefault="0089400B" w:rsidP="007740FD">
      <w:pPr>
        <w:widowControl/>
        <w:spacing w:before="75" w:after="75"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一、积极主动的</w:t>
      </w:r>
      <w:r w:rsidR="00441063" w:rsidRPr="007740FD">
        <w:rPr>
          <w:rFonts w:asciiTheme="minorEastAsia" w:hAnsiTheme="minorEastAsia" w:cs="Tahoma" w:hint="eastAsia"/>
          <w:color w:val="000000"/>
          <w:kern w:val="0"/>
          <w:sz w:val="28"/>
          <w:szCs w:val="18"/>
        </w:rPr>
        <w:t>自我</w:t>
      </w: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学习</w:t>
      </w:r>
    </w:p>
    <w:p w:rsidR="0089400B" w:rsidRPr="007740FD" w:rsidRDefault="0089400B" w:rsidP="007740FD">
      <w:pPr>
        <w:widowControl/>
        <w:spacing w:before="75" w:after="75"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珍惜这次机会，按时参加学习，专心听讲，认真聆听专家如何上课，并做好笔记。并将其内化成自身的知识，弥补自己专业知识的不足。</w:t>
      </w:r>
    </w:p>
    <w:p w:rsidR="0089400B" w:rsidRPr="007740FD" w:rsidRDefault="00441063" w:rsidP="007740FD">
      <w:pPr>
        <w:widowControl/>
        <w:spacing w:before="75" w:after="75"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二、向</w:t>
      </w:r>
      <w:r w:rsidRPr="007740FD">
        <w:rPr>
          <w:rFonts w:asciiTheme="minorEastAsia" w:hAnsiTheme="minorEastAsia" w:cs="Tahoma" w:hint="eastAsia"/>
          <w:color w:val="000000"/>
          <w:kern w:val="0"/>
          <w:sz w:val="28"/>
          <w:szCs w:val="18"/>
        </w:rPr>
        <w:t>专家及其他学员</w:t>
      </w:r>
      <w:r w:rsidR="0089400B"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请教</w:t>
      </w:r>
    </w:p>
    <w:p w:rsidR="0089400B" w:rsidRPr="007740FD" w:rsidRDefault="0089400B" w:rsidP="007740FD">
      <w:pPr>
        <w:widowControl/>
        <w:spacing w:before="75" w:after="75"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对课程中不明白的问题和教学中的困惑，找机会向专家请教。积极参与研修班的各项研讨活动，努力向各位学员学习，</w:t>
      </w:r>
    </w:p>
    <w:p w:rsidR="0089400B" w:rsidRPr="007740FD" w:rsidRDefault="00441063" w:rsidP="007740FD">
      <w:pPr>
        <w:widowControl/>
        <w:spacing w:before="75" w:after="75"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三、</w:t>
      </w:r>
      <w:r w:rsidR="0089400B"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寻找提升新途径</w:t>
      </w:r>
    </w:p>
    <w:p w:rsidR="0089400B" w:rsidRPr="007740FD" w:rsidRDefault="0089400B" w:rsidP="007740FD">
      <w:pPr>
        <w:widowControl/>
        <w:spacing w:before="75" w:after="75"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每天晚上坚持整理笔记，结合自己在教学中的感受写出学</w:t>
      </w:r>
      <w:r w:rsid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习心得，写出研修日志，发表在教师培训平台上，并且坚持每天</w:t>
      </w:r>
      <w:proofErr w:type="gramStart"/>
      <w:r w:rsid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更新</w:t>
      </w: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搏客日志</w:t>
      </w:r>
      <w:proofErr w:type="gramEnd"/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，对照自己以往的专业成长道路，寻找自己的课堂教学与专家所谈的课堂教学的接入点，寻找与现代教育理论接轨的方法和途径，看是否能在最短的时间内做到最大的提高。</w:t>
      </w:r>
    </w:p>
    <w:p w:rsidR="0089400B" w:rsidRPr="007740FD" w:rsidRDefault="00441063" w:rsidP="007740FD">
      <w:pPr>
        <w:widowControl/>
        <w:spacing w:before="75" w:after="75"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四、</w:t>
      </w:r>
      <w:r w:rsidR="0089400B"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学以致用</w:t>
      </w:r>
    </w:p>
    <w:p w:rsidR="0089400B" w:rsidRPr="007740FD" w:rsidRDefault="0089400B" w:rsidP="007740FD">
      <w:pPr>
        <w:widowControl/>
        <w:spacing w:before="75" w:after="75"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lastRenderedPageBreak/>
        <w:t>争取通过学习，在学习</w:t>
      </w:r>
      <w:r w:rsid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物理</w:t>
      </w: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课程标准的基本理念，掌握</w:t>
      </w:r>
      <w:r w:rsid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物理</w:t>
      </w: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有效课堂教学方法的基础上。了解</w:t>
      </w:r>
      <w:r w:rsid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物理</w:t>
      </w: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教师专业发展趋势，理解研究教育教学规律和研究学生的基本方法和策略，提高把握教育教学规律和学生发展规律的能力。并且在研修结束，写出研修学习的体会和收获，在某一个具体的方面进行深刻、细致的总结。</w:t>
      </w:r>
    </w:p>
    <w:p w:rsidR="0089400B" w:rsidRPr="007740FD" w:rsidRDefault="0089400B" w:rsidP="007740FD">
      <w:pPr>
        <w:widowControl/>
        <w:spacing w:before="75" w:after="75"/>
        <w:ind w:firstLineChars="200" w:firstLine="560"/>
        <w:jc w:val="left"/>
        <w:rPr>
          <w:rFonts w:asciiTheme="minorEastAsia" w:hAnsiTheme="minorEastAsia" w:cs="Tahoma"/>
          <w:color w:val="000000"/>
          <w:kern w:val="0"/>
          <w:sz w:val="28"/>
          <w:szCs w:val="18"/>
        </w:rPr>
      </w:pPr>
      <w:r w:rsidRPr="007740FD">
        <w:rPr>
          <w:rFonts w:asciiTheme="minorEastAsia" w:hAnsiTheme="minorEastAsia" w:cs="Tahoma"/>
          <w:color w:val="000000"/>
          <w:kern w:val="0"/>
          <w:sz w:val="28"/>
          <w:szCs w:val="18"/>
        </w:rPr>
        <w:t>研修计划的制定，只是对短期学习的一种规划，而最关键在于落实，所以我每天一定坚持自我检查计划的落实情况，对没有落实好的内容，能够当天弥补的工作不拖到明天，努力做到日结月清，真正让这次研修成为专业成长中的一次里程碑。</w:t>
      </w:r>
    </w:p>
    <w:p w:rsidR="00ED6677" w:rsidRPr="007740FD" w:rsidRDefault="00ED6677">
      <w:pPr>
        <w:rPr>
          <w:rFonts w:asciiTheme="minorEastAsia" w:hAnsiTheme="minorEastAsia"/>
          <w:sz w:val="36"/>
        </w:rPr>
      </w:pPr>
    </w:p>
    <w:sectPr w:rsidR="00ED6677" w:rsidRPr="007740FD" w:rsidSect="00C91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C2" w:rsidRDefault="003C03C2" w:rsidP="0089400B">
      <w:r>
        <w:separator/>
      </w:r>
    </w:p>
  </w:endnote>
  <w:endnote w:type="continuationSeparator" w:id="0">
    <w:p w:rsidR="003C03C2" w:rsidRDefault="003C03C2" w:rsidP="0089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C2" w:rsidRDefault="003C03C2" w:rsidP="0089400B">
      <w:r>
        <w:separator/>
      </w:r>
    </w:p>
  </w:footnote>
  <w:footnote w:type="continuationSeparator" w:id="0">
    <w:p w:rsidR="003C03C2" w:rsidRDefault="003C03C2" w:rsidP="0089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00B"/>
    <w:rsid w:val="000A6460"/>
    <w:rsid w:val="003C03C2"/>
    <w:rsid w:val="00441063"/>
    <w:rsid w:val="007740FD"/>
    <w:rsid w:val="00835699"/>
    <w:rsid w:val="0089400B"/>
    <w:rsid w:val="00C91FB3"/>
    <w:rsid w:val="00E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00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400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632</Characters>
  <Application>Microsoft Office Word</Application>
  <DocSecurity>0</DocSecurity>
  <Lines>5</Lines>
  <Paragraphs>1</Paragraphs>
  <ScaleCrop>false</ScaleCrop>
  <Company>Lenovo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2014-12-11T08:28:00Z</dcterms:created>
  <dcterms:modified xsi:type="dcterms:W3CDTF">2019-03-19T00:27:00Z</dcterms:modified>
</cp:coreProperties>
</file>