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济南的冬天</w:t>
      </w:r>
    </w:p>
    <w:p>
      <w:pPr>
        <w:autoSpaceDE w:val="0"/>
        <w:autoSpaceDN w:val="0"/>
        <w:adjustRightInd w:val="0"/>
        <w:jc w:val="left"/>
        <w:rPr>
          <w:rFonts w:hint="eastAsia" w:cs="宋体"/>
          <w:b/>
          <w:bCs/>
          <w:color w:val="000000" w:themeColor="text1"/>
          <w:kern w:val="0"/>
          <w:szCs w:val="21"/>
          <w:u w:val="none"/>
          <w:shd w:val="clear" w:color="auto" w:fill="auto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Cs w:val="21"/>
          <w:u w:val="none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黑体" w:eastAsia="黑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学习目标</w:t>
      </w:r>
      <w:r>
        <w:rPr>
          <w:rFonts w:cs="宋体"/>
          <w:b/>
          <w:bCs/>
          <w:color w:val="000000" w:themeColor="text1"/>
          <w:kern w:val="0"/>
          <w:szCs w:val="21"/>
          <w:u w:val="none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】</w:t>
      </w:r>
    </w:p>
    <w:p>
      <w:pPr>
        <w:autoSpaceDE w:val="0"/>
        <w:autoSpaceDN w:val="0"/>
        <w:adjustRightInd w:val="0"/>
        <w:ind w:firstLine="316" w:firstLineChars="150"/>
        <w:jc w:val="left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1．</w:t>
      </w:r>
      <w:r>
        <w:rPr>
          <w:rFonts w:hint="eastAsia"/>
          <w:b/>
          <w:bCs/>
          <w:color w:val="000000" w:themeColor="text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饱含深情地诵读课文，发现并体味济南的冬之美。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2．体会比喻、拟人等修辞方法的作用，品味文中优美的语言,积累优美的语句。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3．培养学生自读写景抒情散文的能力。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4．体会作者对济南、对祖国河山真挚的思想感情。 </w:t>
      </w:r>
    </w:p>
    <w:p>
      <w:pPr>
        <w:autoSpaceDE w:val="0"/>
        <w:autoSpaceDN w:val="0"/>
        <w:adjustRightInd w:val="0"/>
        <w:jc w:val="left"/>
        <w:rPr>
          <w:rFonts w:hint="eastAsia" w:cs="宋体"/>
          <w:b/>
          <w:bCs/>
          <w:color w:val="000000" w:themeColor="text1"/>
          <w:kern w:val="0"/>
          <w:szCs w:val="21"/>
          <w:u w:val="none"/>
          <w:shd w:val="clear" w:color="auto" w:fill="auto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Cs w:val="21"/>
          <w:u w:val="none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黑体" w:eastAsia="黑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学习重点、难点</w:t>
      </w:r>
      <w:r>
        <w:rPr>
          <w:rFonts w:hint="eastAsia" w:cs="宋体"/>
          <w:b/>
          <w:bCs/>
          <w:color w:val="000000" w:themeColor="text1"/>
          <w:kern w:val="0"/>
          <w:szCs w:val="21"/>
          <w:u w:val="none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】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1．引导学生把握阅读写景抒情散文的方法，特别是比喻和拟人手法的运用。 </w:t>
      </w:r>
    </w:p>
    <w:p>
      <w:pPr>
        <w:ind w:firstLine="42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2．景物描述方法和作者感情的抒发。</w:t>
      </w:r>
    </w:p>
    <w:p>
      <w:pPr>
        <w:widowControl/>
        <w:jc w:val="left"/>
        <w:rPr>
          <w:rFonts w:hint="eastAsia" w:ascii="黑体" w:hAnsi="黑体" w:eastAsia="黑体" w:cs="宋体"/>
          <w:b/>
          <w:bCs/>
          <w:color w:val="000000" w:themeColor="text1"/>
          <w:kern w:val="0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bCs/>
          <w:color w:val="000000" w:themeColor="text1"/>
          <w:kern w:val="0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【教学过程】</w:t>
      </w:r>
    </w:p>
    <w:p>
      <w:pPr>
        <w:widowControl/>
        <w:jc w:val="left"/>
        <w:rPr>
          <w:rFonts w:hint="eastAsia" w:ascii="黑体" w:eastAsia="黑体" w:cs="宋体"/>
          <w:b/>
          <w:bCs/>
          <w:color w:val="000000" w:themeColor="text1"/>
          <w:kern w:val="0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宋体"/>
          <w:b/>
          <w:bCs/>
          <w:color w:val="000000" w:themeColor="text1"/>
          <w:kern w:val="0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创设情景，导入新课：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同学们，在朱自清先生的《春》中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我们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欣赏了春天那一幅幅动人的春景图后，今天我们要步入老舍先生的《济南的冬天》去领略冬日的景色。（板书课题）说起冬，尤其是北中国的寒冬，脑海中浮现的多是朔风怒号、千里冰封、万里雪飘、天寒地冻的萧条画面。但在老舍先生的这篇文章中，却使人感到暖暖的春意。就让我们在老舍的引领下一起去观赏济南冬天的水墨画，去体味浸蕴其间的浓郁情致，体味文章的意境之美，品味文章的语言之美。</w:t>
      </w:r>
    </w:p>
    <w:p>
      <w:pPr>
        <w:rPr>
          <w:rFonts w:hint="eastAsia" w:ascii="黑体" w:eastAsia="黑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eastAsia="黑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自由</w:t>
      </w:r>
      <w:r>
        <w:rPr>
          <w:rFonts w:hint="eastAsia" w:ascii="黑体" w:hAnsi="幼圆" w:eastAsia="黑体" w:cs="幼圆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朗</w:t>
      </w:r>
      <w:r>
        <w:rPr>
          <w:rFonts w:hint="eastAsia" w:ascii="黑体" w:hAnsi="幼圆" w:eastAsia="黑体" w:cs="幼圆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读课文，初步感知文章之美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⒈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正确、流利、有感情地朗读课文。要求做到：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　　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(1)读准字音，读清句读，熟悉课文，这是朗读好的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前提。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　　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(2)细心体会，理解课文，建立与课文内容相吻合的内心视象，这是朗读好的基础。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　　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(3)以情带声，随课文思想内容与作者情感轨迹，读出抑扬顿挫，读出轻重缓急，读出作品的美感。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cs="宋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⒉根据所读内容，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解析文章题目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　　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文章以</w:t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“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济南的冬天</w:t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”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作标题，表明所写的是济南这个特定环境的冬天，不同于其他地方的冬天。最后的</w:t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“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这就是冬天的济南</w:t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”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是全文的结束语，抒发了作者对</w:t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“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冬天</w:t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”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这个特定时令里的济南的总的观感。意思是：这温暖如春、秀丽如画、天明水净的蓝水晶的世界，就是冬天的济南啊!这样的结尾，既和开头</w:t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“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济南真得算个宝地</w:t>
      </w:r>
      <w:r>
        <w:rPr>
          <w:rFonts w:hint="eastAsia"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”</w:t>
      </w:r>
      <w:r>
        <w:rPr>
          <w:rFonts w:ascii="Lucida Sans Unicode" w:hAnsi="Lucida Sans Unicode" w:cs="Lucida Sans Unicode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相呼应，又点了题，抒发了作者的赞美之情，给人以回味的余地。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小结：作者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紧扣冬天的山景和水色，铺展出三幅画面：小山摇篮图、雪霁初晴图和空灵水晶图。文章绘山景，描水色，寓情于景，既表现济南冬天山水之美，又寄寓对祖国河山真挚的爱。</w:t>
      </w:r>
    </w:p>
    <w:p>
      <w:pPr>
        <w:rPr>
          <w:rFonts w:hint="eastAsia" w:ascii="黑体" w:eastAsia="黑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幼圆" w:eastAsia="黑体" w:cs="幼圆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二、研读精彩语段，学习写景方法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1.齐声诵读第3段，思考：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（1）全段的中心句是：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最妙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是下点小雪呀。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（2）全段的层次划分是：全段分为三层：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小雪呀/看吧……粉色/就是……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（3）全段写“小雪”之美妙，主要通过其他的景物来进行烘托，这些景物是：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矮松　山尖　草色　阳光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（4）文中的动词用得好，如：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树尖用“顶”，山尖用“镶”，山坡用“穿”，山腰用“露”，几个字各得其所。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（5）文中的色彩词用得好，如：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青黑，白，蓝，银，暗黄，微黄，粉色。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（6）文中是怎样化静为动的呢？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化静为动的主要技巧是运用了比喻、拟人的手法。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（7）主要运用了什么修辞方法？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主要是拟人，文中的三个“好像”，并不都表示比喻。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2. 归结本段的写景特色。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归纳：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作者从色彩和变化两个角度描写了山上的矮松、黄草和薄雪等景色。“看护妇”是对雪后矮松秀美形态的比喻，借矮松写出雪的形态。“这件花衣好像被风儿吹动，叫你希望看见一点更美的肌肤”，这是雪色和草色相间的美景引人产生的联想。“那点薄雪好像忽然害了羞，微微露出点粉色”，用拟人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的手法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描绘了雪色娇美的情态。写山景依山上、山尖、山坡到山腰的空间顺序，有层次地把各个细部雪的光、色、态展现出来，让读者感受到的不仅是雪的外在美，而且是雪的情韵。画面色彩的鲜明悦目来自映衬的妙笔：矮松的青黑映衬一髻儿白花；以全白的山尖，映衬蓝天；以山坡上的一道儿白，映衬一道儿暗黄；以微黄的斜阳，映衬薄雪微微露出的粉色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4.感情朗读第3语段。</w:t>
      </w:r>
    </w:p>
    <w:p>
      <w:pPr>
        <w:rPr>
          <w:rFonts w:hint="eastAsia" w:ascii="黑体" w:eastAsia="黑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幼圆" w:eastAsia="黑体" w:cs="幼圆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三、揣摩优美语句，品析写景艺术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1．默读全文，画出文中给人以美感的比喻句和拟人句，分析好在哪里。</w:t>
      </w:r>
    </w:p>
    <w:p>
      <w:pPr>
        <w:widowControl/>
        <w:shd w:val="solid" w:color="FFFFFF" w:fill="auto"/>
        <w:autoSpaceDN w:val="0"/>
        <w:ind w:firstLine="422" w:firstLineChars="200"/>
        <w:jc w:val="left"/>
        <w:rPr>
          <w:rFonts w:hint="eastAsia"/>
          <w:b/>
          <w:bCs/>
          <w:color w:val="000000" w:themeColor="text1"/>
          <w:kern w:val="0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2. 对下面句子所用的修辞手法和表达技巧作简析。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⑴一个老城，有山有水，全在天底下晒着太阳，暖和安适地睡着，只等春风来把它们唤醍。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⑵山坡上卧着些村庄，小村庄的房顶上卧着点雪，对，这是张小水墨画，或者是唐代的名手画的吧。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⑶天</w:t>
      </w: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儿</w:t>
      </w: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越晴，水藻越绿，就凭这些绿的精神，水也不忍得冻上，况且那些长枝的垂柳还要在水里照个影儿呢！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学生讨论评析：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⑴运用拟人的修辞手法，使济南老城带有生命的感觉与意味，表现了济南的冬天“暖和安适”的特点。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⑵先运用拟人手法，用“卧”字来写村庄，写雪，写它们的情态、仿佛是写活物，活灵活现。接着又用比喻，以“水墨山水画”来表现城外远山雪景的淡雅之美。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⑶运用拟人，“不忍得”将水人格化，使水富有了灵气，更写出了“绿的精神”之珍贵、可爱、美丽。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3．本文语言朴实清新，娓娓道来，情恳辞切，除体现在比喻、拟人手法的运用外，同时在遣词造句上还非常讲究，值得仔细玩味。</w:t>
      </w:r>
    </w:p>
    <w:p>
      <w:pPr>
        <w:widowControl/>
        <w:shd w:val="solid" w:color="FFFFFF" w:fill="auto"/>
        <w:autoSpaceDN w:val="0"/>
        <w:ind w:firstLine="422" w:firstLineChars="200"/>
        <w:jc w:val="left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思考：</w:t>
      </w: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（1）“济南的冬天是没有风声的。”去掉“声”字可以吗？为什么？</w:t>
      </w:r>
    </w:p>
    <w:p>
      <w:pPr>
        <w:ind w:firstLine="316" w:firstLineChars="15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（2）“山坡上卧着些小村庄，小村庄的房顶上卧着点雪”</w:t>
      </w: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这里为什么用“卧”字？和文章什么地方相呼应？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学生回答，教师明确：</w:t>
      </w:r>
    </w:p>
    <w:p>
      <w:pPr>
        <w:ind w:firstLine="316" w:firstLineChars="15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（1）不可以。“没有风声”并不是没有风，济南的冬天只是没有那种令人战栗的呼啸的北风而已，如果去掉“声”就说成了“没有风”，那是不切合实际情况的。</w:t>
      </w:r>
    </w:p>
    <w:p>
      <w:pPr>
        <w:ind w:firstLine="316" w:firstLineChars="15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（2）用“卧”字传神地写出了村庄和雪的情态，表达了一种安适平静的气氛，与文章基调相调谐，有一字传神之效。和前文“一个老城，有山有水，全在天底下晒着阳光，暖和安适地睡着”相呼应。</w:t>
      </w:r>
    </w:p>
    <w:p>
      <w:pPr>
        <w:rPr>
          <w:rFonts w:hint="eastAsia" w:ascii="黑体" w:eastAsia="黑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幼圆" w:eastAsia="黑体" w:cs="幼圆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四、对比阅读思考，学习写景技巧。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思考：《济南的冬天》在写法上与朱自清先生的《春》有些什么相同的地方？你更喜欢哪一篇？说出理由。</w:t>
      </w:r>
    </w:p>
    <w:p>
      <w:pPr>
        <w:ind w:firstLine="422" w:firstLineChars="200"/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提示：</w:t>
      </w: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两篇散文都通过几幅具体生动的画面来表现特征。《春》一文运用比喻、拟人等修辞手法描绘了春草、春花、春风、春雨、迎春等五幅画面，体现了春的“新、美、力”的特点。而《济南的冬天》同样运用比喻、拟人手法，描绘了阳光下的济南全景、雪后的小山、澄清的水等画面，表现济南冬天“温晴”的特点。</w:t>
      </w:r>
    </w:p>
    <w:p>
      <w:pPr>
        <w:widowControl/>
        <w:jc w:val="left"/>
        <w:rPr>
          <w:rFonts w:hint="eastAsia" w:ascii="黑体" w:eastAsia="黑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结束语：</w:t>
      </w:r>
    </w:p>
    <w:p>
      <w:pPr>
        <w:rPr>
          <w:rFonts w:hint="eastAsia"/>
          <w:b/>
          <w:bCs/>
          <w:color w:val="000000" w:themeColor="text1"/>
          <w:sz w:val="36"/>
          <w:szCs w:val="36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bCs/>
          <w:color w:val="000000" w:themeColor="text1"/>
          <w:szCs w:val="21"/>
          <w:u w:val="none"/>
          <w:shd w:val="clear" w:color="auto" w:fill="auto"/>
          <w14:textFill>
            <w14:solidFill>
              <w14:schemeClr w14:val="tx1"/>
            </w14:solidFill>
          </w14:textFill>
        </w:rPr>
        <w:t>　　老舍极尽笔墨，传神地为我们描绘了济南的山景、水色，使得济南冬天的山、水、阳光、白雪……给人一种美的享受，在那如诗如画的美景中，浸透着老舍的喜爱、赞美之情。</w:t>
      </w:r>
    </w:p>
    <w:p>
      <w:pPr>
        <w:rPr>
          <w:rFonts w:hint="eastAsia"/>
          <w:b/>
          <w:bCs/>
          <w:color w:val="000000" w:themeColor="text1"/>
          <w:szCs w:val="36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bCs/>
          <w:color w:val="000000" w:themeColor="text1"/>
          <w:szCs w:val="36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bCs/>
          <w:color w:val="000000" w:themeColor="text1"/>
          <w:szCs w:val="36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441EB"/>
    <w:rsid w:val="4034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2019-11-28T09:00:00Z</dcterms:created>
  <dc:creator>胡刚</dc:creator>
  <cp:lastModifiedBy>胡刚</cp:lastModifiedBy>
  <dcterms:modified xsi:type="dcterms:W3CDTF">2019-11-28T09:02:51Z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