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jc w:val="left"/>
        <w:rPr>
          <w:rFonts w:hint="eastAsia" w:asciiTheme="minorEastAsia" w:hAnsiTheme="minorEastAsia"/>
          <w:b/>
          <w:sz w:val="40"/>
          <w:szCs w:val="21"/>
        </w:rPr>
      </w:pPr>
      <w:r>
        <w:rPr>
          <w:rFonts w:hint="eastAsia" w:asciiTheme="minorEastAsia" w:hAnsiTheme="minorEastAsia"/>
          <w:b/>
          <w:sz w:val="40"/>
          <w:szCs w:val="21"/>
        </w:rPr>
        <w:t>语文S版四年级下册23课《寓言两则》之《滥竽充数》</w:t>
      </w:r>
    </w:p>
    <w:p>
      <w:pPr>
        <w:pStyle w:val="12"/>
        <w:ind w:firstLine="803" w:firstLineChars="200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left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hint="eastAsia" w:asciiTheme="minorEastAsia" w:hAnsiTheme="minorEastAsia"/>
          <w:b/>
          <w:sz w:val="40"/>
          <w:szCs w:val="21"/>
        </w:rPr>
      </w:pPr>
    </w:p>
    <w:p>
      <w:pPr>
        <w:pStyle w:val="12"/>
        <w:ind w:firstLine="803" w:firstLineChars="200"/>
        <w:jc w:val="center"/>
        <w:rPr>
          <w:rFonts w:asciiTheme="minorEastAsia" w:hAnsiTheme="minorEastAsia"/>
          <w:b/>
          <w:sz w:val="40"/>
          <w:szCs w:val="21"/>
        </w:rPr>
      </w:pPr>
      <w:bookmarkStart w:id="0" w:name="_GoBack"/>
      <w:r>
        <w:rPr>
          <w:rFonts w:hint="eastAsia" w:asciiTheme="minorEastAsia" w:hAnsiTheme="minorEastAsia"/>
          <w:b/>
          <w:sz w:val="40"/>
          <w:szCs w:val="21"/>
        </w:rPr>
        <w:t>《</w:t>
      </w:r>
      <w:r>
        <w:rPr>
          <w:rFonts w:hint="eastAsia" w:asciiTheme="minorEastAsia" w:hAnsiTheme="minorEastAsia"/>
          <w:b/>
          <w:bCs/>
          <w:sz w:val="40"/>
          <w:szCs w:val="21"/>
        </w:rPr>
        <w:t>寓言两则</w:t>
      </w:r>
      <w:r>
        <w:rPr>
          <w:rFonts w:hint="eastAsia" w:asciiTheme="minorEastAsia" w:hAnsiTheme="minorEastAsia"/>
          <w:b/>
          <w:sz w:val="40"/>
          <w:szCs w:val="21"/>
        </w:rPr>
        <w:t>》之《</w:t>
      </w:r>
      <w:r>
        <w:rPr>
          <w:rFonts w:hint="eastAsia" w:asciiTheme="minorEastAsia" w:hAnsiTheme="minorEastAsia"/>
          <w:b/>
          <w:bCs/>
          <w:sz w:val="40"/>
          <w:szCs w:val="21"/>
        </w:rPr>
        <w:t>滥竽充数</w:t>
      </w:r>
      <w:r>
        <w:rPr>
          <w:rFonts w:hint="eastAsia" w:asciiTheme="minorEastAsia" w:hAnsiTheme="minorEastAsia"/>
          <w:b/>
          <w:sz w:val="40"/>
          <w:szCs w:val="21"/>
        </w:rPr>
        <w:t>》教学设计</w:t>
      </w:r>
    </w:p>
    <w:bookmarkEnd w:id="0"/>
    <w:p>
      <w:pPr>
        <w:pStyle w:val="12"/>
        <w:ind w:firstLine="803" w:firstLineChars="200"/>
        <w:jc w:val="right"/>
        <w:rPr>
          <w:rFonts w:hint="eastAsia" w:asciiTheme="minorEastAsia" w:hAnsiTheme="minorEastAsia" w:eastAsiaTheme="minorEastAsia"/>
          <w:b/>
          <w:sz w:val="40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40"/>
          <w:szCs w:val="21"/>
        </w:rPr>
        <w:t>——潢川县</w:t>
      </w:r>
      <w:r>
        <w:rPr>
          <w:rFonts w:hint="eastAsia" w:asciiTheme="minorEastAsia" w:hAnsiTheme="minorEastAsia"/>
          <w:b/>
          <w:sz w:val="40"/>
          <w:szCs w:val="21"/>
          <w:lang w:val="en-US" w:eastAsia="zh-CN"/>
        </w:rPr>
        <w:t>魏岗</w:t>
      </w:r>
      <w:r>
        <w:rPr>
          <w:rFonts w:hint="eastAsia" w:asciiTheme="minorEastAsia" w:hAnsiTheme="minorEastAsia"/>
          <w:b/>
          <w:sz w:val="40"/>
          <w:szCs w:val="21"/>
        </w:rPr>
        <w:t xml:space="preserve">乡中心小学 </w:t>
      </w:r>
      <w:r>
        <w:rPr>
          <w:rFonts w:hint="eastAsia" w:asciiTheme="minorEastAsia" w:hAnsiTheme="minorEastAsia"/>
          <w:b/>
          <w:sz w:val="40"/>
          <w:szCs w:val="21"/>
          <w:lang w:val="en-US" w:eastAsia="zh-CN"/>
        </w:rPr>
        <w:t>晏丽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教学目标：</w:t>
      </w:r>
    </w:p>
    <w:p>
      <w:pPr>
        <w:pStyle w:val="12"/>
        <w:ind w:firstLine="643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 xml:space="preserve">    </w:t>
      </w:r>
      <w:r>
        <w:rPr>
          <w:rFonts w:hint="eastAsia" w:asciiTheme="minorEastAsia" w:hAnsiTheme="minorEastAsia"/>
          <w:sz w:val="32"/>
          <w:szCs w:val="21"/>
        </w:rPr>
        <w:t>1、掌握本课的生字新词，有感情地朗读课文。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 xml:space="preserve">    2、通过合作讨论交流体会寓言所包含的深刻道理。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 xml:space="preserve">    3、引导学生联系生活实际体会寓意并会造句。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教学重难点：</w:t>
      </w:r>
    </w:p>
    <w:p>
      <w:pPr>
        <w:pStyle w:val="12"/>
        <w:ind w:firstLine="1280" w:firstLineChars="4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重点：理解语言内容及所含的寓意。</w:t>
      </w:r>
    </w:p>
    <w:p>
      <w:pPr>
        <w:pStyle w:val="12"/>
        <w:ind w:firstLine="1280" w:firstLineChars="4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难点：灵活运用“滥竽充数”造句。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教学准备：PPT课件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教学课时：一课时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一、动画引入，揭示课题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1、大家一起来欣赏一段动画片，看完后请你有简单的话来说说这个故事的主要内容。（播放动画片《滥竽充数》）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2、学生反馈。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这个故事就是我们今天要学的寓言《滥竽充数》。让我们一起来读读这个成语。（课件：滥竽充数）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3、结合动画片，说说你理解了这个成语中的哪几个字？哪些字在理解上有难点？</w:t>
      </w:r>
    </w:p>
    <w:p>
      <w:pPr>
        <w:pStyle w:val="12"/>
        <w:ind w:firstLine="643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竽</w:t>
      </w:r>
      <w:r>
        <w:rPr>
          <w:rFonts w:hint="eastAsia" w:asciiTheme="minorEastAsia" w:hAnsiTheme="minorEastAsia"/>
          <w:sz w:val="32"/>
          <w:szCs w:val="21"/>
        </w:rPr>
        <w:t>：簧管乐器。   </w:t>
      </w:r>
      <w:r>
        <w:rPr>
          <w:rFonts w:hint="eastAsia" w:asciiTheme="minorEastAsia" w:hAnsiTheme="minorEastAsia"/>
          <w:b/>
          <w:sz w:val="32"/>
          <w:szCs w:val="21"/>
        </w:rPr>
        <w:t>充数</w:t>
      </w:r>
      <w:r>
        <w:rPr>
          <w:rFonts w:hint="eastAsia" w:asciiTheme="minorEastAsia" w:hAnsiTheme="minorEastAsia"/>
          <w:sz w:val="32"/>
          <w:szCs w:val="21"/>
        </w:rPr>
        <w:t xml:space="preserve">：凑数。 </w:t>
      </w:r>
    </w:p>
    <w:p>
      <w:pPr>
        <w:pStyle w:val="12"/>
        <w:ind w:firstLine="320" w:firstLineChars="1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“</w:t>
      </w:r>
      <w:r>
        <w:rPr>
          <w:rFonts w:hint="eastAsia" w:asciiTheme="minorEastAsia" w:hAnsiTheme="minorEastAsia"/>
          <w:b/>
          <w:sz w:val="32"/>
          <w:szCs w:val="21"/>
        </w:rPr>
        <w:t>滥</w:t>
      </w:r>
      <w:r>
        <w:rPr>
          <w:rFonts w:hint="eastAsia" w:asciiTheme="minorEastAsia" w:hAnsiTheme="minorEastAsia"/>
          <w:sz w:val="32"/>
          <w:szCs w:val="21"/>
        </w:rPr>
        <w:t>”字有难点，请同学们快速查字典，并据词定义。（ 滥：与真实不符，引申为蒙混。）你能连起来说说整个词语的意思吗？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二、初读课文，感知大意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1、请同学们快速朗读课文，找到文中能解释这个成语的句子。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2、学生反馈。你同意他的意见吗？让我们一起来读读这个句子。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（课件出示：每次吹竽，他也鼓着腮帮捂着竽眼儿，装腔作势，混在队里充数。）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3、思考：什么叫“装腔作势”？从句中哪些地方可以看出他在装腔作势？学生反馈。板书：装腔作势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三、阅读填表，理解寓意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1、引导阅读，合作填表。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观察表格。并说说这张表的要求？下面就请同学们以四人为单位自学课文展开讨论。</w:t>
      </w:r>
    </w:p>
    <w:tbl>
      <w:tblPr>
        <w:tblStyle w:val="9"/>
        <w:tblW w:w="10816" w:type="dxa"/>
        <w:jc w:val="center"/>
        <w:tblInd w:w="-3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6"/>
        <w:gridCol w:w="59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89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hint="eastAsia" w:asciiTheme="minorEastAsia" w:hAnsiTheme="minorEastAsia"/>
                <w:sz w:val="32"/>
                <w:szCs w:val="21"/>
              </w:rPr>
              <w:t>滥竽充数成功的原因</w:t>
            </w:r>
          </w:p>
        </w:tc>
        <w:tc>
          <w:tcPr>
            <w:tcW w:w="5920" w:type="dxa"/>
            <w:vAlign w:val="center"/>
          </w:tcPr>
          <w:p>
            <w:pPr>
              <w:pStyle w:val="12"/>
              <w:jc w:val="left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hint="eastAsia" w:asciiTheme="minorEastAsia" w:hAnsiTheme="minorEastAsia"/>
                <w:sz w:val="32"/>
                <w:szCs w:val="21"/>
              </w:rPr>
              <w:t>1、齐宣王喜欢讲排场，三百人一起吹竽。</w:t>
            </w:r>
          </w:p>
          <w:p>
            <w:pPr>
              <w:pStyle w:val="12"/>
              <w:jc w:val="left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/>
                <w:sz w:val="32"/>
                <w:szCs w:val="21"/>
              </w:rPr>
              <w:t>2</w:t>
            </w:r>
            <w:r>
              <w:rPr>
                <w:rFonts w:hint="eastAsia" w:asciiTheme="minorEastAsia" w:hAnsiTheme="minorEastAsia"/>
                <w:sz w:val="32"/>
                <w:szCs w:val="21"/>
              </w:rPr>
              <w:t>、南郭先生很会弄虚作假，钻人家的空子。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89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hint="eastAsia" w:asciiTheme="minorEastAsia" w:hAnsiTheme="minorEastAsia"/>
                <w:sz w:val="32"/>
                <w:szCs w:val="21"/>
              </w:rPr>
              <w:t>滥竽充数失败的原因</w:t>
            </w:r>
          </w:p>
        </w:tc>
        <w:tc>
          <w:tcPr>
            <w:tcW w:w="5920" w:type="dxa"/>
            <w:vAlign w:val="center"/>
          </w:tcPr>
          <w:p>
            <w:pPr>
              <w:pStyle w:val="12"/>
              <w:jc w:val="left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/>
                <w:sz w:val="32"/>
                <w:szCs w:val="21"/>
              </w:rPr>
              <w:t>1</w:t>
            </w:r>
            <w:r>
              <w:rPr>
                <w:rFonts w:hint="eastAsia" w:asciiTheme="minorEastAsia" w:hAnsiTheme="minorEastAsia"/>
                <w:sz w:val="32"/>
                <w:szCs w:val="21"/>
              </w:rPr>
              <w:t>、齐湣王喜欢叫吹竽的人一个一个地吹给他听。</w:t>
            </w:r>
          </w:p>
          <w:p>
            <w:pPr>
              <w:pStyle w:val="12"/>
              <w:jc w:val="left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/>
                <w:sz w:val="32"/>
                <w:szCs w:val="21"/>
              </w:rPr>
              <w:t>2</w:t>
            </w:r>
            <w:r>
              <w:rPr>
                <w:rFonts w:hint="eastAsia" w:asciiTheme="minorEastAsia" w:hAnsiTheme="minorEastAsia"/>
                <w:sz w:val="32"/>
                <w:szCs w:val="21"/>
              </w:rPr>
              <w:t>、南郭先生本来就不会吹竽。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896" w:type="dxa"/>
            <w:vAlign w:val="center"/>
          </w:tcPr>
          <w:p>
            <w:pPr>
              <w:pStyle w:val="12"/>
              <w:jc w:val="center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hint="eastAsia" w:asciiTheme="minorEastAsia" w:hAnsiTheme="minorEastAsia"/>
                <w:sz w:val="32"/>
                <w:szCs w:val="21"/>
              </w:rPr>
              <w:t>说明了什么</w:t>
            </w:r>
          </w:p>
        </w:tc>
        <w:tc>
          <w:tcPr>
            <w:tcW w:w="5920" w:type="dxa"/>
            <w:vAlign w:val="center"/>
          </w:tcPr>
          <w:p>
            <w:pPr>
              <w:pStyle w:val="12"/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hint="eastAsia" w:asciiTheme="minorEastAsia" w:hAnsiTheme="minorEastAsia"/>
                <w:sz w:val="32"/>
                <w:szCs w:val="21"/>
              </w:rPr>
              <w:t>没有真才实学而弄虚作假的人，最终总要败露的。</w:t>
            </w:r>
          </w:p>
        </w:tc>
      </w:tr>
    </w:tbl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2、学生讨论填表。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3、追根究底，感知寓意。</w:t>
      </w:r>
    </w:p>
    <w:p>
      <w:pPr>
        <w:pStyle w:val="12"/>
        <w:ind w:firstLine="640" w:firstLineChars="200"/>
        <w:rPr>
          <w:rFonts w:asciiTheme="minorEastAsia" w:hAnsiTheme="minorEastAsia"/>
          <w:i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汇报一下南郭先生滥竽充数的结果。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（出示句子：南郭先生听到这个消息，急忙偷偷地逃走了）。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思考：①这个消息指什么消息？谁再来读读这个句子，说说你在读的时候有什么体会？（个别读——集体读）</w:t>
      </w:r>
    </w:p>
    <w:p>
      <w:pPr>
        <w:pStyle w:val="12"/>
        <w:ind w:left="1438" w:leftChars="304" w:hanging="800" w:hangingChars="250"/>
        <w:rPr>
          <w:rFonts w:asciiTheme="minorEastAsia" w:hAnsiTheme="minorEastAsia"/>
          <w:i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②还有哪个词读的时候要特别注意？读读这个句子。（个别——集体）（“急忙”——着急，害怕）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4、感情朗读，畅谈体会。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下面再读课文，读完之后请你说说这则寓言给你的启示。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滥竽充数的故事告诉我们：做人要有真才实学，作假充数的人他们经不住时间的考验，终究会露出马脚的。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5、研究成语用法</w:t>
      </w:r>
    </w:p>
    <w:p>
      <w:pPr>
        <w:pStyle w:val="12"/>
        <w:ind w:firstLine="643" w:firstLineChars="200"/>
        <w:rPr>
          <w:rFonts w:asciiTheme="minorEastAsia" w:hAnsiTheme="minorEastAsia"/>
          <w:b/>
          <w:bCs/>
          <w:sz w:val="32"/>
          <w:szCs w:val="21"/>
        </w:rPr>
      </w:pPr>
      <w:r>
        <w:rPr>
          <w:rFonts w:hint="eastAsia" w:asciiTheme="minorEastAsia" w:hAnsiTheme="minorEastAsia"/>
          <w:b/>
          <w:bCs/>
          <w:sz w:val="32"/>
          <w:szCs w:val="21"/>
        </w:rPr>
        <w:t>滥竽充数：</w:t>
      </w:r>
      <w:r>
        <w:rPr>
          <w:rFonts w:asciiTheme="minorEastAsia" w:hAnsiTheme="minorEastAsia"/>
          <w:b/>
          <w:bCs/>
          <w:sz w:val="32"/>
          <w:szCs w:val="21"/>
        </w:rPr>
        <w:t xml:space="preserve"> 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bCs/>
          <w:sz w:val="32"/>
          <w:szCs w:val="21"/>
        </w:rPr>
        <w:t>①比喻没有真才实学的人混在有才学的人群中欺骗别人；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bCs/>
          <w:sz w:val="32"/>
          <w:szCs w:val="21"/>
        </w:rPr>
        <w:t>②比喻以假冒充真的，以次冒充好的；</w:t>
      </w:r>
    </w:p>
    <w:p>
      <w:pPr>
        <w:pStyle w:val="12"/>
        <w:ind w:firstLine="640" w:firstLineChars="200"/>
        <w:rPr>
          <w:rFonts w:asciiTheme="minorEastAsia" w:hAnsiTheme="minorEastAsia"/>
          <w:bCs/>
          <w:sz w:val="32"/>
          <w:szCs w:val="21"/>
        </w:rPr>
      </w:pPr>
      <w:r>
        <w:rPr>
          <w:rFonts w:hint="eastAsia" w:asciiTheme="minorEastAsia" w:hAnsiTheme="minorEastAsia"/>
          <w:bCs/>
          <w:sz w:val="32"/>
          <w:szCs w:val="21"/>
        </w:rPr>
        <w:t>③用来表示自谦，说自己的水平不够，只是凑数而已。</w:t>
      </w:r>
    </w:p>
    <w:p>
      <w:pPr>
        <w:pStyle w:val="12"/>
        <w:ind w:firstLine="643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b/>
          <w:bCs/>
          <w:sz w:val="32"/>
          <w:szCs w:val="21"/>
        </w:rPr>
        <w:t>你会用“滥竽充数”这个词语造句吗？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四、延伸拓展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1、寓言是一个神奇的魔袋！给大家介绍一些世界著名的寓言。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韩非子，庄子、孟子的文章里有不少经典寓言；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俄国的《克雷洛夫寓言》、法国的《列那狐的故事》和《拉封丹寓言》、古希腊的《伊索寓言》。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2、在我们周围有没有类似滥竽充数这样的事、南郭先生这样的人呢？ </w:t>
      </w:r>
    </w:p>
    <w:p>
      <w:pPr>
        <w:pStyle w:val="12"/>
        <w:ind w:firstLine="643" w:firstLineChars="200"/>
        <w:rPr>
          <w:rFonts w:asciiTheme="minorEastAsia" w:hAnsiTheme="minorEastAsia"/>
          <w:b/>
          <w:sz w:val="32"/>
          <w:szCs w:val="21"/>
        </w:rPr>
      </w:pPr>
      <w:r>
        <w:rPr>
          <w:rFonts w:hint="eastAsia" w:asciiTheme="minorEastAsia" w:hAnsiTheme="minorEastAsia"/>
          <w:b/>
          <w:sz w:val="32"/>
          <w:szCs w:val="21"/>
        </w:rPr>
        <w:t>五：作业布置</w:t>
      </w:r>
    </w:p>
    <w:p>
      <w:pPr>
        <w:pStyle w:val="12"/>
        <w:ind w:firstLine="640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sz w:val="32"/>
          <w:szCs w:val="21"/>
        </w:rPr>
        <w:t>小练笔：</w:t>
      </w:r>
      <w:r>
        <w:rPr>
          <w:rFonts w:hint="eastAsia" w:asciiTheme="minorEastAsia" w:hAnsiTheme="minorEastAsia"/>
          <w:bCs/>
          <w:sz w:val="32"/>
          <w:szCs w:val="21"/>
        </w:rPr>
        <w:t>续写故事：</w:t>
      </w:r>
      <w:r>
        <w:rPr>
          <w:rFonts w:hint="eastAsia" w:asciiTheme="minorEastAsia" w:hAnsiTheme="minorEastAsia"/>
          <w:b/>
          <w:bCs/>
          <w:sz w:val="32"/>
          <w:szCs w:val="21"/>
        </w:rPr>
        <w:t xml:space="preserve"> </w:t>
      </w:r>
    </w:p>
    <w:p>
      <w:pPr>
        <w:pStyle w:val="12"/>
        <w:ind w:firstLine="643" w:firstLineChars="200"/>
        <w:rPr>
          <w:rFonts w:asciiTheme="minorEastAsia" w:hAnsiTheme="minorEastAsia"/>
          <w:b/>
          <w:bCs/>
          <w:sz w:val="32"/>
          <w:szCs w:val="21"/>
        </w:rPr>
      </w:pPr>
      <w:r>
        <w:rPr>
          <w:rFonts w:asciiTheme="minorEastAsia" w:hAnsiTheme="minorEastAsia"/>
          <w:b/>
          <w:bCs/>
          <w:sz w:val="32"/>
          <w:szCs w:val="21"/>
        </w:rPr>
        <w:t xml:space="preserve">        南郭先生逃走以后······ </w:t>
      </w:r>
    </w:p>
    <w:p>
      <w:pPr>
        <w:pStyle w:val="12"/>
        <w:ind w:firstLine="643" w:firstLineChars="200"/>
        <w:rPr>
          <w:rFonts w:asciiTheme="minorEastAsia" w:hAnsiTheme="minorEastAsia"/>
          <w:sz w:val="32"/>
          <w:szCs w:val="21"/>
        </w:rPr>
      </w:pPr>
      <w:r>
        <w:rPr>
          <w:rFonts w:hint="eastAsia" w:asciiTheme="minorEastAsia" w:hAnsiTheme="minorEastAsia"/>
          <w:b/>
          <w:bCs/>
          <w:sz w:val="32"/>
          <w:szCs w:val="21"/>
        </w:rPr>
        <w:t>六：板书设计</w:t>
      </w:r>
    </w:p>
    <w:p>
      <w:pPr>
        <w:pStyle w:val="12"/>
        <w:ind w:firstLine="4000" w:firstLineChars="1000"/>
        <w:rPr>
          <w:rFonts w:ascii="MS Mincho" w:hAnsi="MS Mincho" w:cs="MS Mincho"/>
          <w:sz w:val="32"/>
          <w:szCs w:val="21"/>
        </w:rPr>
      </w:pPr>
      <w:r>
        <w:rPr>
          <w:rFonts w:hint="eastAsia" w:asciiTheme="minorEastAsia" w:hAnsiTheme="minorEastAsia"/>
          <w:sz w:val="40"/>
          <w:szCs w:val="21"/>
        </w:rPr>
        <w:t>滥竽充数</w:t>
      </w:r>
      <w:r>
        <w:rPr>
          <w:rFonts w:hint="eastAsia" w:ascii="MS Mincho" w:hAnsi="MS Mincho" w:eastAsia="MS Mincho" w:cs="MS Mincho"/>
          <w:sz w:val="32"/>
          <w:szCs w:val="21"/>
        </w:rPr>
        <w:t> </w:t>
      </w:r>
      <w:r>
        <w:rPr>
          <w:rFonts w:hint="eastAsia" w:ascii="MS Mincho" w:hAnsi="MS Mincho" w:cs="MS Mincho"/>
          <w:sz w:val="32"/>
          <w:szCs w:val="21"/>
        </w:rPr>
        <w:t xml:space="preserve">       </w:t>
      </w:r>
    </w:p>
    <w:p>
      <w:pPr>
        <w:pStyle w:val="12"/>
        <w:ind w:firstLine="2080" w:firstLineChars="650"/>
        <w:rPr>
          <w:rFonts w:ascii="MS Mincho" w:hAnsi="MS Mincho" w:cs="MS Mincho"/>
          <w:sz w:val="32"/>
          <w:szCs w:val="21"/>
        </w:rPr>
      </w:pPr>
      <w:r>
        <w:rPr>
          <w:rFonts w:hint="eastAsia" w:ascii="MS Mincho" w:hAnsi="MS Mincho" w:cs="MS Mincho"/>
          <w:sz w:val="32"/>
          <w:szCs w:val="21"/>
        </w:rPr>
        <w:t>齐宣王     三百人一起吹      （混）</w:t>
      </w:r>
    </w:p>
    <w:p>
      <w:pPr>
        <w:pStyle w:val="12"/>
        <w:ind w:firstLine="2080" w:firstLineChars="650"/>
        <w:rPr>
          <w:rFonts w:asciiTheme="minorEastAsia" w:hAnsiTheme="minorEastAsia"/>
          <w:sz w:val="32"/>
          <w:szCs w:val="21"/>
        </w:rPr>
      </w:pPr>
      <w:r>
        <w:rPr>
          <w:rFonts w:hint="eastAsia" w:ascii="MS Mincho" w:hAnsi="MS Mincho" w:cs="MS Mincho"/>
          <w:sz w:val="32"/>
          <w:szCs w:val="21"/>
        </w:rPr>
        <w:t xml:space="preserve">齐湣王     一个一个地吹      （逃）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63"/>
    <w:rsid w:val="0000752C"/>
    <w:rsid w:val="0001094D"/>
    <w:rsid w:val="000308B8"/>
    <w:rsid w:val="00040022"/>
    <w:rsid w:val="00067AC7"/>
    <w:rsid w:val="0013606D"/>
    <w:rsid w:val="00190A0D"/>
    <w:rsid w:val="002777E9"/>
    <w:rsid w:val="00284583"/>
    <w:rsid w:val="002E5B63"/>
    <w:rsid w:val="00362439"/>
    <w:rsid w:val="00394C1F"/>
    <w:rsid w:val="004273C7"/>
    <w:rsid w:val="00473CFA"/>
    <w:rsid w:val="004D5857"/>
    <w:rsid w:val="0051551E"/>
    <w:rsid w:val="005768BE"/>
    <w:rsid w:val="0067765C"/>
    <w:rsid w:val="006B3216"/>
    <w:rsid w:val="007475A2"/>
    <w:rsid w:val="00791786"/>
    <w:rsid w:val="007B66AC"/>
    <w:rsid w:val="0083311E"/>
    <w:rsid w:val="00834EA3"/>
    <w:rsid w:val="008D79C7"/>
    <w:rsid w:val="00974233"/>
    <w:rsid w:val="009D1ADA"/>
    <w:rsid w:val="009F0159"/>
    <w:rsid w:val="00A3286E"/>
    <w:rsid w:val="00AC41AF"/>
    <w:rsid w:val="00AE1343"/>
    <w:rsid w:val="00B0623E"/>
    <w:rsid w:val="00B25B2B"/>
    <w:rsid w:val="00B260DD"/>
    <w:rsid w:val="00B6494F"/>
    <w:rsid w:val="00C324EE"/>
    <w:rsid w:val="00C75FD8"/>
    <w:rsid w:val="00D26B68"/>
    <w:rsid w:val="00DD0882"/>
    <w:rsid w:val="00E21C58"/>
    <w:rsid w:val="00FD0E00"/>
    <w:rsid w:val="00FF342E"/>
    <w:rsid w:val="134C793A"/>
    <w:rsid w:val="267A3465"/>
    <w:rsid w:val="28AA7ACA"/>
    <w:rsid w:val="3E3750FF"/>
    <w:rsid w:val="4B2439A2"/>
    <w:rsid w:val="5FCB070C"/>
    <w:rsid w:val="6EA21B46"/>
    <w:rsid w:val="7BC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1198</Characters>
  <Lines>9</Lines>
  <Paragraphs>2</Paragraphs>
  <TotalTime>786</TotalTime>
  <ScaleCrop>false</ScaleCrop>
  <LinksUpToDate>false</LinksUpToDate>
  <CharactersWithSpaces>1406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2019-04-11T05:24:00Z</dcterms:created>
  <dc:creator>user</dc:creator>
  <cp:lastModifiedBy>zytaoloveyli</cp:lastModifiedBy>
  <dcterms:modified xsi:type="dcterms:W3CDTF">2019-10-24T14:10:01Z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