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20" w:rsidRPr="00D33C20" w:rsidRDefault="00D33C20" w:rsidP="00D33C20">
      <w:pPr>
        <w:spacing w:line="360" w:lineRule="auto"/>
        <w:rPr>
          <w:rFonts w:hint="eastAsia"/>
          <w:sz w:val="24"/>
          <w:szCs w:val="24"/>
        </w:rPr>
      </w:pPr>
      <w:r>
        <w:rPr>
          <w:rFonts w:hint="eastAsia"/>
        </w:rPr>
        <w:t xml:space="preserve">                  </w:t>
      </w:r>
      <w:r w:rsidRPr="00D33C20">
        <w:rPr>
          <w:rFonts w:hint="eastAsia"/>
          <w:sz w:val="24"/>
          <w:szCs w:val="24"/>
        </w:rPr>
        <w:t>生命活动的主要承担者—蛋白质</w:t>
      </w:r>
      <w:r w:rsidRPr="00D33C20">
        <w:rPr>
          <w:rFonts w:hint="eastAsia"/>
          <w:sz w:val="24"/>
          <w:szCs w:val="24"/>
        </w:rPr>
        <w:t> </w:t>
      </w:r>
    </w:p>
    <w:p w:rsidR="00D33C20" w:rsidRPr="00D33C20" w:rsidRDefault="00D33C20" w:rsidP="00D33C20">
      <w:pPr>
        <w:spacing w:line="360" w:lineRule="auto"/>
        <w:rPr>
          <w:sz w:val="24"/>
          <w:szCs w:val="24"/>
        </w:rPr>
      </w:pP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一、</w:t>
      </w:r>
      <w:r w:rsidRPr="00D33C20">
        <w:rPr>
          <w:rFonts w:hint="eastAsia"/>
          <w:sz w:val="24"/>
          <w:szCs w:val="24"/>
        </w:rPr>
        <w:t> </w:t>
      </w:r>
      <w:r w:rsidRPr="00D33C20">
        <w:rPr>
          <w:rFonts w:hint="eastAsia"/>
          <w:sz w:val="24"/>
          <w:szCs w:val="24"/>
        </w:rPr>
        <w:t>教材分析及课时安排</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高中生物必修</w:t>
      </w:r>
      <w:r w:rsidRPr="00D33C20">
        <w:rPr>
          <w:rFonts w:hint="eastAsia"/>
          <w:sz w:val="24"/>
          <w:szCs w:val="24"/>
        </w:rPr>
        <w:t>1</w:t>
      </w:r>
      <w:r w:rsidRPr="00D33C20">
        <w:rPr>
          <w:rFonts w:hint="eastAsia"/>
          <w:sz w:val="24"/>
          <w:szCs w:val="24"/>
        </w:rPr>
        <w:t>模块让学生从分子水平认识生命的物质基础和结构基础。其中蛋白质部分是个重点内容，在教材中起到承上启下的作用。第一节提到细胞中含量最多的有机物是蛋白质，以后学到载体蛋白、酶等知识都与蛋白质紧密相关。蛋白质种类繁多，功能多样，是生命活动的主要承担者，学好这部分内容对学生从分子水平理解细胞的物质基础和结构基础举足轻重，同时也为学好必修</w:t>
      </w:r>
      <w:r w:rsidRPr="00D33C20">
        <w:rPr>
          <w:rFonts w:hint="eastAsia"/>
          <w:sz w:val="24"/>
          <w:szCs w:val="24"/>
        </w:rPr>
        <w:t>2</w:t>
      </w:r>
      <w:r w:rsidRPr="00D33C20">
        <w:rPr>
          <w:rFonts w:hint="eastAsia"/>
          <w:sz w:val="24"/>
          <w:szCs w:val="24"/>
        </w:rPr>
        <w:t>基因表达部分打基础。蛋白质这一节内容分为氨基酸及其种类、蛋白质的结构及其多样性、蛋白质的功能三部分。我们计划用两个课时完成这一节，其中第一课时完成氨基酸的结构及其种类以及氨基酸的结合方式的教学，第二课时完成剩下内容的教学同时通过练习加强巩固。</w:t>
      </w:r>
      <w:proofErr w:type="gramStart"/>
      <w:r w:rsidRPr="00D33C20">
        <w:rPr>
          <w:rFonts w:hint="eastAsia"/>
          <w:sz w:val="24"/>
          <w:szCs w:val="24"/>
        </w:rPr>
        <w:t>本教学</w:t>
      </w:r>
      <w:proofErr w:type="gramEnd"/>
      <w:r w:rsidRPr="00D33C20">
        <w:rPr>
          <w:rFonts w:hint="eastAsia"/>
          <w:sz w:val="24"/>
          <w:szCs w:val="24"/>
        </w:rPr>
        <w:t>设计是针对第一课时来进行的。</w:t>
      </w:r>
      <w:r w:rsidRPr="00D33C20">
        <w:rPr>
          <w:rFonts w:hint="eastAsia"/>
          <w:sz w:val="24"/>
          <w:szCs w:val="24"/>
        </w:rPr>
        <w:t> </w:t>
      </w:r>
    </w:p>
    <w:p w:rsidR="00D33C20" w:rsidRPr="00D33C20" w:rsidRDefault="00D33C20" w:rsidP="00D33C20">
      <w:pPr>
        <w:spacing w:line="360" w:lineRule="auto"/>
        <w:rPr>
          <w:sz w:val="24"/>
          <w:szCs w:val="24"/>
        </w:rPr>
      </w:pP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二、教学目标的确立</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教学目标分为以下三个子目标来完成。</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1</w:t>
      </w:r>
      <w:r w:rsidRPr="00D33C20">
        <w:rPr>
          <w:rFonts w:hint="eastAsia"/>
          <w:sz w:val="24"/>
          <w:szCs w:val="24"/>
        </w:rPr>
        <w:t>、知识目标：（</w:t>
      </w:r>
      <w:r w:rsidRPr="00D33C20">
        <w:rPr>
          <w:rFonts w:hint="eastAsia"/>
          <w:sz w:val="24"/>
          <w:szCs w:val="24"/>
        </w:rPr>
        <w:t>1</w:t>
      </w:r>
      <w:r w:rsidRPr="00D33C20">
        <w:rPr>
          <w:rFonts w:hint="eastAsia"/>
          <w:sz w:val="24"/>
          <w:szCs w:val="24"/>
        </w:rPr>
        <w:t>）说明氨基酸的结构特点及氨基酸的结合方式。</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2</w:t>
      </w:r>
      <w:r w:rsidRPr="00D33C20">
        <w:rPr>
          <w:rFonts w:hint="eastAsia"/>
          <w:sz w:val="24"/>
          <w:szCs w:val="24"/>
        </w:rPr>
        <w:t>、能力目标：（</w:t>
      </w:r>
      <w:r w:rsidRPr="00D33C20">
        <w:rPr>
          <w:rFonts w:hint="eastAsia"/>
          <w:sz w:val="24"/>
          <w:szCs w:val="24"/>
        </w:rPr>
        <w:t>1</w:t>
      </w:r>
      <w:r w:rsidRPr="00D33C20">
        <w:rPr>
          <w:rFonts w:hint="eastAsia"/>
          <w:sz w:val="24"/>
          <w:szCs w:val="24"/>
        </w:rPr>
        <w:t>）通过氨基酸结构通式的推导，培养学生分析归纳的能力；</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w:t>
      </w:r>
      <w:r w:rsidRPr="00D33C20">
        <w:rPr>
          <w:rFonts w:hint="eastAsia"/>
          <w:sz w:val="24"/>
          <w:szCs w:val="24"/>
        </w:rPr>
        <w:t>2</w:t>
      </w:r>
      <w:r w:rsidRPr="00D33C20">
        <w:rPr>
          <w:rFonts w:hint="eastAsia"/>
          <w:sz w:val="24"/>
          <w:szCs w:val="24"/>
        </w:rPr>
        <w:t>）通过探讨氨基酸的缩合过程，培养学生解决问题的能力。</w:t>
      </w:r>
      <w:r w:rsidRPr="00D33C20">
        <w:rPr>
          <w:rFonts w:hint="eastAsia"/>
          <w:sz w:val="24"/>
          <w:szCs w:val="24"/>
        </w:rPr>
        <w:t> </w:t>
      </w:r>
    </w:p>
    <w:p w:rsidR="00D33C20" w:rsidRPr="00D33C20" w:rsidRDefault="00D33C20" w:rsidP="00D33C20">
      <w:pPr>
        <w:spacing w:line="360" w:lineRule="auto"/>
        <w:rPr>
          <w:sz w:val="24"/>
          <w:szCs w:val="24"/>
        </w:rPr>
      </w:pPr>
      <w:r w:rsidRPr="00D33C20">
        <w:rPr>
          <w:rFonts w:hint="eastAsia"/>
          <w:sz w:val="24"/>
          <w:szCs w:val="24"/>
        </w:rPr>
        <w:t>3</w:t>
      </w:r>
      <w:r w:rsidRPr="00D33C20">
        <w:rPr>
          <w:rFonts w:hint="eastAsia"/>
          <w:sz w:val="24"/>
          <w:szCs w:val="24"/>
        </w:rPr>
        <w:t>、情感目标：通过氨基酸结构比拼活动，培养学生探究的意识以及合作意识。</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三、教学重点、难点</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本节教学的重点难点是：氨基酸的结构特点以及氨基酸的结合方式；</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四、学</w:t>
      </w:r>
      <w:proofErr w:type="gramStart"/>
      <w:r w:rsidRPr="00D33C20">
        <w:rPr>
          <w:rFonts w:hint="eastAsia"/>
          <w:sz w:val="24"/>
          <w:szCs w:val="24"/>
        </w:rPr>
        <w:t>情分析及教法</w:t>
      </w:r>
      <w:proofErr w:type="gramEnd"/>
      <w:r w:rsidRPr="00D33C20">
        <w:rPr>
          <w:rFonts w:hint="eastAsia"/>
          <w:sz w:val="24"/>
          <w:szCs w:val="24"/>
        </w:rPr>
        <w:t>设计</w:t>
      </w:r>
      <w:r w:rsidRPr="00D33C20">
        <w:rPr>
          <w:rFonts w:hint="eastAsia"/>
          <w:sz w:val="24"/>
          <w:szCs w:val="24"/>
        </w:rPr>
        <w:t>  </w:t>
      </w:r>
    </w:p>
    <w:p w:rsidR="00D33C20" w:rsidRPr="00D33C20" w:rsidRDefault="00D33C20" w:rsidP="00D33C20">
      <w:pPr>
        <w:spacing w:line="360" w:lineRule="auto"/>
        <w:rPr>
          <w:rFonts w:hint="eastAsia"/>
          <w:sz w:val="24"/>
          <w:szCs w:val="24"/>
        </w:rPr>
      </w:pPr>
      <w:r w:rsidRPr="00D33C20">
        <w:rPr>
          <w:rFonts w:hint="eastAsia"/>
          <w:sz w:val="24"/>
          <w:szCs w:val="24"/>
        </w:rPr>
        <w:t>生物必修</w:t>
      </w:r>
      <w:r w:rsidRPr="00D33C20">
        <w:rPr>
          <w:rFonts w:hint="eastAsia"/>
          <w:sz w:val="24"/>
          <w:szCs w:val="24"/>
        </w:rPr>
        <w:t>1</w:t>
      </w:r>
      <w:r w:rsidRPr="00D33C20">
        <w:rPr>
          <w:rFonts w:hint="eastAsia"/>
          <w:sz w:val="24"/>
          <w:szCs w:val="24"/>
        </w:rPr>
        <w:t>面向的是高一学生。他们学习化学才一年多的时间，有机化学的知识比较肤浅，没有看过比较复杂的化学结构式、化学键，也没有学过有机物反应的过程，因此对本节</w:t>
      </w:r>
      <w:proofErr w:type="gramStart"/>
      <w:r w:rsidRPr="00D33C20">
        <w:rPr>
          <w:rFonts w:hint="eastAsia"/>
          <w:sz w:val="24"/>
          <w:szCs w:val="24"/>
        </w:rPr>
        <w:t>课重点</w:t>
      </w:r>
      <w:proofErr w:type="gramEnd"/>
      <w:r w:rsidRPr="00D33C20">
        <w:rPr>
          <w:rFonts w:hint="eastAsia"/>
          <w:sz w:val="24"/>
          <w:szCs w:val="24"/>
        </w:rPr>
        <w:t>内容难以把握，给课堂教学带来比较大的障碍。本节内容如果按教材的编排，直接让学生观察氨基酸的结构，然后归纳氨基酸的结构通式，会使学生被动接受知识，陌生的化学结构式让学生很难领悟，更谈不上激发学生对知识的自主学习和探究。建构主义认为：学生的学习过程是学习主体（学生）和客体（学习内容）发生交互作用的过程，是一个持续不断的内化过程，要</w:t>
      </w:r>
      <w:r w:rsidRPr="00D33C20">
        <w:rPr>
          <w:rFonts w:hint="eastAsia"/>
          <w:sz w:val="24"/>
          <w:szCs w:val="24"/>
        </w:rPr>
        <w:lastRenderedPageBreak/>
        <w:t>么通过同化作用，把新知识纳入已有的认知结构；要么通过顺应作用，改组扩大原有的认知结构，把新知识包容进去。它并非是一个被动的接受过程，而是一个自主的、自动的建构过程。在此之前，学生已经学习了甲烷、乙酸、氨气等化合物，具备了相应的知识基础。因此，对本节教材的教学采用问题引探式、讨论式等教学方法，并采用多媒体辅助课堂教学。本课设计情景让学生回顾学过的化学知识，然后改组原有的知识结构，纳入新知识，最后分析、总结出氨基酸的结构通式。然后介绍氨基酸种类，延伸到日常生活中蛋白质食品的正确选择上，联系到这些食物中的蛋白质组成，过渡到氨基酸的结合方式的学习。这里并没有按照教材通过看图来引出氨基酸的缩合方式，而是通过上述来实现知识点的过渡。把这幅图放在下一课时讲蛋白质的空间结构多样性时才一起讲解。</w:t>
      </w:r>
      <w:r w:rsidRPr="00D33C20">
        <w:rPr>
          <w:rFonts w:hint="eastAsia"/>
          <w:sz w:val="24"/>
          <w:szCs w:val="24"/>
        </w:rPr>
        <w:t> </w:t>
      </w:r>
    </w:p>
    <w:p w:rsidR="00D33C20" w:rsidRPr="00D33C20" w:rsidRDefault="00D33C20" w:rsidP="00D33C20">
      <w:pPr>
        <w:spacing w:line="360" w:lineRule="auto"/>
        <w:rPr>
          <w:sz w:val="24"/>
          <w:szCs w:val="24"/>
        </w:rPr>
      </w:pPr>
      <w:r w:rsidRPr="00D33C20">
        <w:rPr>
          <w:rFonts w:hint="eastAsia"/>
          <w:sz w:val="24"/>
          <w:szCs w:val="24"/>
        </w:rPr>
        <w:t> </w:t>
      </w:r>
      <w:bookmarkStart w:id="0" w:name="_GoBack"/>
      <w:bookmarkEnd w:id="0"/>
    </w:p>
    <w:p w:rsidR="00D33C20" w:rsidRDefault="00D33C20" w:rsidP="00D33C20"/>
    <w:p w:rsidR="00D33C20" w:rsidRDefault="00D33C20" w:rsidP="00D33C20">
      <w:r>
        <w:rPr>
          <w:rFonts w:hint="eastAsia"/>
        </w:rPr>
        <w:t>五、教学过程设计</w:t>
      </w:r>
      <w:r>
        <w:rPr>
          <w:rFonts w:hint="eastAsia"/>
        </w:rPr>
        <w:t>           </w:t>
      </w:r>
    </w:p>
    <w:p w:rsidR="00D33C20" w:rsidRDefault="00D33C20" w:rsidP="00D33C20"/>
    <w:p w:rsidR="00D33C20" w:rsidRDefault="00D33C20" w:rsidP="00D33C20"/>
    <w:p w:rsidR="00D33C20" w:rsidRDefault="00D33C20" w:rsidP="00D33C20"/>
    <w:p w:rsidR="00D33C20" w:rsidRDefault="00D33C20" w:rsidP="00D33C20">
      <w:pPr>
        <w:rPr>
          <w:rFonts w:hint="eastAsia"/>
        </w:rPr>
      </w:pPr>
    </w:p>
    <w:p w:rsidR="00400A90" w:rsidRDefault="00D33C20" w:rsidP="00D33C20">
      <w:r>
        <w:rPr>
          <w:noProof/>
        </w:rPr>
        <w:drawing>
          <wp:inline distT="0" distB="0" distL="0" distR="0" wp14:anchorId="7B868BAD" wp14:editId="0DEC83A6">
            <wp:extent cx="4772691" cy="3781953"/>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72691" cy="3781953"/>
                    </a:xfrm>
                    <a:prstGeom prst="rect">
                      <a:avLst/>
                    </a:prstGeom>
                  </pic:spPr>
                </pic:pic>
              </a:graphicData>
            </a:graphic>
          </wp:inline>
        </w:drawing>
      </w:r>
    </w:p>
    <w:p w:rsidR="00D33C20" w:rsidRDefault="00D33C20" w:rsidP="00D33C20">
      <w:pPr>
        <w:rPr>
          <w:rFonts w:hint="eastAsia"/>
        </w:rPr>
      </w:pPr>
      <w:r>
        <w:rPr>
          <w:noProof/>
        </w:rPr>
        <w:lastRenderedPageBreak/>
        <w:drawing>
          <wp:inline distT="0" distB="0" distL="0" distR="0" wp14:anchorId="12B3FC0C" wp14:editId="63DB5387">
            <wp:extent cx="6092563" cy="96297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8950" cy="9639870"/>
                    </a:xfrm>
                    <a:prstGeom prst="rect">
                      <a:avLst/>
                    </a:prstGeom>
                  </pic:spPr>
                </pic:pic>
              </a:graphicData>
            </a:graphic>
          </wp:inline>
        </w:drawing>
      </w:r>
    </w:p>
    <w:sectPr w:rsidR="00D33C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50"/>
    <w:rsid w:val="00400A90"/>
    <w:rsid w:val="00687B50"/>
    <w:rsid w:val="00D3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CB23-BFC7-4B61-B55D-7B62AB72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71183">
      <w:bodyDiv w:val="1"/>
      <w:marLeft w:val="0"/>
      <w:marRight w:val="0"/>
      <w:marTop w:val="0"/>
      <w:marBottom w:val="0"/>
      <w:divBdr>
        <w:top w:val="none" w:sz="0" w:space="0" w:color="auto"/>
        <w:left w:val="none" w:sz="0" w:space="0" w:color="auto"/>
        <w:bottom w:val="none" w:sz="0" w:space="0" w:color="auto"/>
        <w:right w:val="none" w:sz="0" w:space="0" w:color="auto"/>
      </w:divBdr>
      <w:divsChild>
        <w:div w:id="686717450">
          <w:marLeft w:val="0"/>
          <w:marRight w:val="0"/>
          <w:marTop w:val="0"/>
          <w:marBottom w:val="0"/>
          <w:divBdr>
            <w:top w:val="none" w:sz="0" w:space="0" w:color="auto"/>
            <w:left w:val="none" w:sz="0" w:space="0" w:color="auto"/>
            <w:bottom w:val="none" w:sz="0" w:space="0" w:color="auto"/>
            <w:right w:val="none" w:sz="0" w:space="0" w:color="auto"/>
          </w:divBdr>
          <w:divsChild>
            <w:div w:id="235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lv</cp:lastModifiedBy>
  <cp:revision>2</cp:revision>
  <dcterms:created xsi:type="dcterms:W3CDTF">2016-03-14T06:28:00Z</dcterms:created>
  <dcterms:modified xsi:type="dcterms:W3CDTF">2016-03-14T06:33:00Z</dcterms:modified>
</cp:coreProperties>
</file>