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5A1" w:rsidRPr="00F135A1" w:rsidRDefault="00F135A1" w:rsidP="00F135A1">
      <w:pPr>
        <w:ind w:firstLineChars="200" w:firstLine="422"/>
      </w:pPr>
      <w:bookmarkStart w:id="0" w:name="_GoBack"/>
      <w:bookmarkEnd w:id="0"/>
      <w:r w:rsidRPr="00F135A1">
        <w:rPr>
          <w:b/>
          <w:bCs/>
        </w:rPr>
        <w:t>校本音乐课程开发的策略</w:t>
      </w:r>
    </w:p>
    <w:p w:rsidR="00F135A1" w:rsidRPr="00F135A1" w:rsidRDefault="00F135A1" w:rsidP="00F135A1">
      <w:r w:rsidRPr="00F135A1">
        <w:t>校本音乐课程开发，归根结底是对音乐课程资源的开发和利用，因此，音乐教师应该具有资源利用意识，在校本音乐课程开发过程中走出一条属于自己的特色之路。</w:t>
      </w:r>
    </w:p>
    <w:p w:rsidR="00F135A1" w:rsidRPr="00F135A1" w:rsidRDefault="00F135A1" w:rsidP="00F135A1">
      <w:r w:rsidRPr="00F135A1">
        <w:t>1</w:t>
      </w:r>
      <w:r w:rsidRPr="00F135A1">
        <w:t>、</w:t>
      </w:r>
      <w:r w:rsidRPr="00F135A1">
        <w:rPr>
          <w:b/>
          <w:bCs/>
        </w:rPr>
        <w:t>有效开发地方音乐课程资源，凸显地方音乐教育特色。</w:t>
      </w:r>
    </w:p>
    <w:p w:rsidR="00F135A1" w:rsidRPr="00F135A1" w:rsidRDefault="00F135A1" w:rsidP="00F135A1">
      <w:r w:rsidRPr="00F135A1">
        <w:t> </w:t>
      </w:r>
      <w:r w:rsidRPr="00F135A1">
        <w:t>音乐课程标准指出，音乐课程的重要价值之一在于</w:t>
      </w:r>
      <w:r w:rsidRPr="00F135A1">
        <w:t>“</w:t>
      </w:r>
      <w:r w:rsidRPr="00F135A1">
        <w:t>文化传承</w:t>
      </w:r>
      <w:r w:rsidRPr="00F135A1">
        <w:t>”</w:t>
      </w:r>
      <w:r w:rsidRPr="00F135A1">
        <w:t>，并将</w:t>
      </w:r>
      <w:r w:rsidRPr="00F135A1">
        <w:t>“</w:t>
      </w:r>
      <w:r w:rsidRPr="00F135A1">
        <w:t>弘扬民族音乐</w:t>
      </w:r>
      <w:r w:rsidRPr="00F135A1">
        <w:t>”</w:t>
      </w:r>
      <w:r w:rsidRPr="00F135A1">
        <w:t>作为重要的音乐课程理念。地方乡土音乐与地方民族大众的生活、劳动息息相关，引导学生品味、欣赏和再现地方乡土音乐艺术，就是引导孩子们向民族家园深处凝望，使他们在精神层面上实现与本民族内在律动对接。从这个角度看，热爱民族音乐必然要以热爱地方乡土音乐为出发点，有效开发地方音乐课程资源，以凸显地方音乐教育特色，为学生建立独特、丰厚的精神文化家园，实现音乐课程在文化传承过程中的优质高效。</w:t>
      </w:r>
    </w:p>
    <w:p w:rsidR="00F135A1" w:rsidRPr="00F135A1" w:rsidRDefault="00F135A1" w:rsidP="00F135A1">
      <w:r w:rsidRPr="00F135A1">
        <w:t> </w:t>
      </w:r>
      <w:r w:rsidRPr="00F135A1">
        <w:t>我在深入学习和研究本土音乐文化的基础上，可开发《萍乡采茶戏》校本课程，通过演奏、表演、演唱等多种音乐艺术形式引起学生兴趣，帮助他们从多角度感知采茶戏特有的风格。课堂上，孩子们可</w:t>
      </w:r>
      <w:proofErr w:type="gramStart"/>
      <w:r w:rsidRPr="00F135A1">
        <w:t>感受到萍乡音</w:t>
      </w:r>
      <w:proofErr w:type="gramEnd"/>
      <w:r w:rsidRPr="00F135A1">
        <w:t>乐喜庆、热烈的情绪特征；了解萍乡采茶戏音乐的主要表现形式；在跳一跳采茶戏，唱一唱采茶戏的实践活动中，体验萍乡采茶戏音乐带来的愉快精神享受，增加了孩子们对家乡音乐的了解，为萍乡的孩子在心灵上打下了深深的乡土文化烙痕，培养了孩子们对萍乡家乡的深厚情感。</w:t>
      </w:r>
    </w:p>
    <w:p w:rsidR="00F135A1" w:rsidRPr="00F135A1" w:rsidRDefault="00F135A1" w:rsidP="00F135A1">
      <w:r w:rsidRPr="00F135A1">
        <w:t> 2</w:t>
      </w:r>
      <w:r w:rsidRPr="00F135A1">
        <w:t>、</w:t>
      </w:r>
      <w:r w:rsidRPr="00F135A1">
        <w:rPr>
          <w:b/>
          <w:bCs/>
        </w:rPr>
        <w:t>充分利用校园音乐课程资源，放大校本音乐教育优势。</w:t>
      </w:r>
    </w:p>
    <w:p w:rsidR="00F135A1" w:rsidRPr="00F135A1" w:rsidRDefault="00F135A1" w:rsidP="00F135A1">
      <w:r w:rsidRPr="00F135A1">
        <w:t xml:space="preserve">   </w:t>
      </w:r>
      <w:r w:rsidRPr="00F135A1">
        <w:t>学校是音乐课程实施的主要阵地，教师和学校在共同的环境中分享课程。教师应该将学校独有的教育资源视为最重要得课程资源，彰显校本教育的独特性，放大校本音乐教育的优势。例如，根据学校的实际情况谱写的校园歌曲《毕业歌》和《八千学子八千朵花》都生动地反映了校园生活，是学校有的音乐文化资源。让即将毕业的孩子们在音乐课堂上学会这两首歌曲，将孩子们六年的生活和情感用音乐的方式留在记忆深处，将是他们一生中难以磨灭的印记。</w:t>
      </w:r>
    </w:p>
    <w:p w:rsidR="00F135A1" w:rsidRPr="00F135A1" w:rsidRDefault="00F135A1" w:rsidP="00F135A1">
      <w:r w:rsidRPr="00F135A1">
        <w:t>此外，音乐教师还应该紧紧抓住社会发展时代脉搏，紧扣社会音乐教育潮流，弘扬国家发展主旋律，引导音乐审美方向。上面列举的《鼓动奥运》一课，就紧紧抓住了人们对奥运的期待和祝福，使情感得到抒发，情绪得到振奋，效果非同寻常。再例如，在国庆六十周年之际，让学生学唱成龙演唱的歌曲《国家》，有助于抒发对祖国六十华诞的拳拳爱国之心，顺应了时代的主旋律，必定获得教学上优质高效。</w:t>
      </w:r>
    </w:p>
    <w:p w:rsidR="00F135A1" w:rsidRPr="00F135A1" w:rsidRDefault="00F135A1" w:rsidP="00F135A1">
      <w:r w:rsidRPr="00F135A1">
        <w:t>3</w:t>
      </w:r>
      <w:r w:rsidRPr="00F135A1">
        <w:t>、</w:t>
      </w:r>
      <w:r w:rsidRPr="00F135A1">
        <w:rPr>
          <w:b/>
          <w:bCs/>
        </w:rPr>
        <w:t>发挥教师自身音乐教育优势，形成校本音乐开发特色。</w:t>
      </w:r>
    </w:p>
    <w:p w:rsidR="00F135A1" w:rsidRPr="00F135A1" w:rsidRDefault="00F135A1" w:rsidP="00F135A1">
      <w:r w:rsidRPr="00F135A1">
        <w:t xml:space="preserve">   </w:t>
      </w:r>
      <w:r w:rsidRPr="00F135A1">
        <w:t>音乐教师大都多才多艺，有的能歌，有的善舞，有的钢琴演奏能力强，有的掌握一种或几种特色乐器，而这正是音乐教师</w:t>
      </w:r>
      <w:proofErr w:type="gramStart"/>
      <w:r w:rsidRPr="00F135A1">
        <w:t>的天独厚</w:t>
      </w:r>
      <w:proofErr w:type="gramEnd"/>
      <w:r w:rsidRPr="00F135A1">
        <w:t>的优势所在，充分利用和发挥音乐教师的优势，努力在校本音乐课程开发过程中形成自己独特的校本音乐课程特色，一定会给人留下难忘的印象，实现理想的音乐教育目标。例如，我们学校音乐组老师就充分结合红色革命历史文化发展途径，开发《红色安源》校本音乐课程内容，让学生从古道</w:t>
      </w:r>
      <w:proofErr w:type="gramStart"/>
      <w:r w:rsidRPr="00F135A1">
        <w:t>今了解</w:t>
      </w:r>
      <w:proofErr w:type="gramEnd"/>
      <w:r w:rsidRPr="00F135A1">
        <w:t>萍乡的地方文化。</w:t>
      </w:r>
    </w:p>
    <w:p w:rsidR="00F135A1" w:rsidRPr="00F135A1" w:rsidRDefault="00F135A1" w:rsidP="00F135A1">
      <w:r w:rsidRPr="00F135A1">
        <w:t>总之，音乐教师要具有资源意识，在深入学习和研究的基础上，努力挖掘和合理利用音乐课程资源，必定能够以对音乐教育资源的合理利用为基点，构建优质高效的校园音乐课程。</w:t>
      </w:r>
    </w:p>
    <w:p w:rsidR="00F135A1" w:rsidRPr="00F135A1" w:rsidRDefault="00F135A1" w:rsidP="00F135A1">
      <w:r w:rsidRPr="00F135A1">
        <w:t>三、</w:t>
      </w:r>
      <w:r w:rsidRPr="00F135A1">
        <w:rPr>
          <w:b/>
          <w:bCs/>
        </w:rPr>
        <w:t>校本音乐课程开发的规模</w:t>
      </w:r>
    </w:p>
    <w:p w:rsidR="00F135A1" w:rsidRPr="00F135A1" w:rsidRDefault="00F135A1" w:rsidP="00F135A1">
      <w:r w:rsidRPr="00F135A1">
        <w:t>作为国家音乐课程必要的补充，我认为校本音乐课程的内容占用的课程比例一不超过国家音乐课程四分之一的规模为宜。这样既能保证完成国家音乐课程教学及本要求，又能够给校本课程的实施留有足够的空间。校本音乐课程具有自主性和灵活性的特点</w:t>
      </w:r>
      <w:r w:rsidRPr="00F135A1">
        <w:t xml:space="preserve"> </w:t>
      </w:r>
      <w:r w:rsidRPr="00F135A1">
        <w:t>，因此，校本音乐课程开发的规模形式可以根据具体需要灵活处理和把握，应以主题单元开发为主要形式，如果同一个主题</w:t>
      </w:r>
      <w:proofErr w:type="gramStart"/>
      <w:r w:rsidRPr="00F135A1">
        <w:t>下内容</w:t>
      </w:r>
      <w:proofErr w:type="gramEnd"/>
      <w:r w:rsidRPr="00F135A1">
        <w:t>较多，可以考虑采用主题单元式校本音乐课程开发。即以一个统一的主题统揽校本音乐课程开发，在这个主题下，又划分为若干个更为具体的开发主题，从这些具体的主题开发和实施过程中，实现统一的主题开发目标。例如，我校也开发了《红色安源》</w:t>
      </w:r>
      <w:r w:rsidRPr="00F135A1">
        <w:lastRenderedPageBreak/>
        <w:t>的校本课程，主要是从萍乡的地方文化，《萍乡傩文化》《萍乡采茶戏》《萍乡春锣》《红色革命歌曲》等，让学生能从多角度、全方位了解红色文化艺术。</w:t>
      </w:r>
    </w:p>
    <w:p w:rsidR="00F135A1" w:rsidRPr="00F135A1" w:rsidRDefault="00F135A1" w:rsidP="00F135A1">
      <w:r w:rsidRPr="00F135A1">
        <w:t> </w:t>
      </w:r>
      <w:r w:rsidRPr="00F135A1">
        <w:t>在校本音乐课程开发时，针对有些主题单一并且可以再一个课程内完成的内容，可根据需要开发单课时校本音乐课程。而对于有些涉及内容较广泛、无法再一个有效的单元框架内完成的，且对发展学生的音乐能力具有非常重要意义的内容，则可以考虑扩大其校本课程的规模。</w:t>
      </w:r>
    </w:p>
    <w:p w:rsidR="00F135A1" w:rsidRPr="00F135A1" w:rsidRDefault="00F135A1" w:rsidP="00F135A1">
      <w:r w:rsidRPr="00F135A1">
        <w:t>四、</w:t>
      </w:r>
      <w:r w:rsidRPr="00F135A1">
        <w:rPr>
          <w:b/>
          <w:bCs/>
        </w:rPr>
        <w:t>校本音乐课程开发的途径</w:t>
      </w:r>
    </w:p>
    <w:p w:rsidR="00F135A1" w:rsidRPr="00F135A1" w:rsidRDefault="00F135A1" w:rsidP="00F135A1">
      <w:r w:rsidRPr="00F135A1">
        <w:t>在校本课程开发时，可根据情况确定学科开发的基本途径，即学科课程开发或活动课程开发。我校的竖笛单元就从学科课程和活动课程两种途径同时进行了校本课程开发。学科课程方面，学生从二年级开始，每学期用音乐课总课时的一小半的时间来学习竖笛，通过循序渐进的常规教学，使学生掌握竖笛的基本吹奏技巧，到小学毕业时，绝大部分学生基本能够演奏包含一个升号掉和一个降号调的简单乐曲，进行集体齐奏和合奏，有效提高学生的竖笛演奏能力。从演奏技能、不同竖笛的演奏方法、表演曲目的选择、多声部合奏能力的培养等方面进行深入的学习，是课堂教学的迁移与提升。</w:t>
      </w:r>
    </w:p>
    <w:p w:rsidR="00F135A1" w:rsidRPr="00F135A1" w:rsidRDefault="00F135A1" w:rsidP="00F135A1">
      <w:r w:rsidRPr="00F135A1">
        <w:t>五</w:t>
      </w:r>
      <w:r w:rsidRPr="00F135A1">
        <w:rPr>
          <w:b/>
          <w:bCs/>
        </w:rPr>
        <w:t>、校本音乐课程开发的关键</w:t>
      </w:r>
    </w:p>
    <w:p w:rsidR="00F135A1" w:rsidRPr="00F135A1" w:rsidRDefault="00F135A1" w:rsidP="00F135A1">
      <w:r w:rsidRPr="00F135A1">
        <w:rPr>
          <w:b/>
          <w:bCs/>
        </w:rPr>
        <w:t>1</w:t>
      </w:r>
      <w:r w:rsidRPr="00F135A1">
        <w:rPr>
          <w:b/>
          <w:bCs/>
        </w:rPr>
        <w:t>、需要音乐教师积极与参与</w:t>
      </w:r>
    </w:p>
    <w:p w:rsidR="00F135A1" w:rsidRPr="00F135A1" w:rsidRDefault="00F135A1" w:rsidP="00F135A1">
      <w:r w:rsidRPr="00F135A1">
        <w:t>音乐教师是校本音乐课程开发和实施的实际操作者，他们了解学生，了解校本音乐课程促进学生成长方面的作用，对校本音乐课程开发和实施具有实际发言权，因此，音乐教师的积极参与，对于校本音乐课程开发的成败具有举足轻重的作用。音乐教师应该将校本音乐课程开发视为音乐课程建设、自身音乐专业成长和学生音乐成长的重要载体，积极参与开发和建设校本音乐课程。</w:t>
      </w:r>
    </w:p>
    <w:p w:rsidR="00F135A1" w:rsidRPr="00F135A1" w:rsidRDefault="00F135A1" w:rsidP="00F135A1">
      <w:r w:rsidRPr="00F135A1">
        <w:t>2</w:t>
      </w:r>
      <w:r w:rsidRPr="00F135A1">
        <w:t>、</w:t>
      </w:r>
      <w:r w:rsidRPr="00F135A1">
        <w:rPr>
          <w:b/>
          <w:bCs/>
        </w:rPr>
        <w:t>关注学生音乐学习水平</w:t>
      </w:r>
    </w:p>
    <w:p w:rsidR="00F135A1" w:rsidRPr="00F135A1" w:rsidRDefault="00F135A1" w:rsidP="00F135A1">
      <w:r w:rsidRPr="00F135A1">
        <w:t xml:space="preserve">  </w:t>
      </w:r>
      <w:r w:rsidRPr="00F135A1">
        <w:t>校本音乐课程开发最终目的是促进学生音乐能力的发展和音乐文化素养的提高，根据建构主义理论，这种发展和提高必须建立在学生现有音乐学习水平的基础上才能得以有效实现。对于小学低年级学生来说，他们的音乐感受能力、理解能力和表现能力有限，应开发简单有趣的校本音乐课程内容，并运用有趣的音乐活动来呈现，如根据地方儿歌设计的音乐游戏等，让他们在校本音乐课程学习中获得快乐的音乐体验，为后续的音乐学习积累经验，有效提高其音乐能力。对于小学高年级学生来说，他们的音乐能力和知识文化储备获得了长足发展，对于音乐文化的理解和感悟能力也越来越强，就可以考虑从音乐文化的角度来开发校本音乐课程，引导学生品味、欣赏和再现地方乡土音乐艺术，引导孩子们向民族家园深处凝望，使他们在精神层面上实现与本民族内在律动的对接与认同。</w:t>
      </w:r>
    </w:p>
    <w:p w:rsidR="00064808" w:rsidRPr="00F135A1" w:rsidRDefault="00064808"/>
    <w:sectPr w:rsidR="00064808" w:rsidRPr="00F135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05358"/>
    <w:multiLevelType w:val="multilevel"/>
    <w:tmpl w:val="5E685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5A1"/>
    <w:rsid w:val="00064808"/>
    <w:rsid w:val="00F13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939310">
      <w:bodyDiv w:val="1"/>
      <w:marLeft w:val="0"/>
      <w:marRight w:val="0"/>
      <w:marTop w:val="0"/>
      <w:marBottom w:val="0"/>
      <w:divBdr>
        <w:top w:val="none" w:sz="0" w:space="0" w:color="auto"/>
        <w:left w:val="none" w:sz="0" w:space="0" w:color="auto"/>
        <w:bottom w:val="none" w:sz="0" w:space="0" w:color="auto"/>
        <w:right w:val="none" w:sz="0" w:space="0" w:color="auto"/>
      </w:divBdr>
      <w:divsChild>
        <w:div w:id="1117795508">
          <w:marLeft w:val="0"/>
          <w:marRight w:val="0"/>
          <w:marTop w:val="0"/>
          <w:marBottom w:val="450"/>
          <w:divBdr>
            <w:top w:val="none" w:sz="0" w:space="0" w:color="auto"/>
            <w:left w:val="none" w:sz="0" w:space="0" w:color="auto"/>
            <w:bottom w:val="none" w:sz="0" w:space="0" w:color="auto"/>
            <w:right w:val="none" w:sz="0" w:space="0" w:color="auto"/>
          </w:divBdr>
          <w:divsChild>
            <w:div w:id="638413216">
              <w:marLeft w:val="0"/>
              <w:marRight w:val="0"/>
              <w:marTop w:val="0"/>
              <w:marBottom w:val="450"/>
              <w:divBdr>
                <w:top w:val="none" w:sz="0" w:space="0" w:color="auto"/>
                <w:left w:val="none" w:sz="0" w:space="0" w:color="auto"/>
                <w:bottom w:val="none" w:sz="0" w:space="0" w:color="auto"/>
                <w:right w:val="none" w:sz="0" w:space="0" w:color="auto"/>
              </w:divBdr>
              <w:divsChild>
                <w:div w:id="1417288997">
                  <w:marLeft w:val="0"/>
                  <w:marRight w:val="0"/>
                  <w:marTop w:val="0"/>
                  <w:marBottom w:val="0"/>
                  <w:divBdr>
                    <w:top w:val="none" w:sz="0" w:space="0" w:color="auto"/>
                    <w:left w:val="none" w:sz="0" w:space="0" w:color="auto"/>
                    <w:bottom w:val="none" w:sz="0" w:space="0" w:color="auto"/>
                    <w:right w:val="none" w:sz="0" w:space="0" w:color="auto"/>
                  </w:divBdr>
                  <w:divsChild>
                    <w:div w:id="1634943950">
                      <w:marLeft w:val="0"/>
                      <w:marRight w:val="0"/>
                      <w:marTop w:val="0"/>
                      <w:marBottom w:val="150"/>
                      <w:divBdr>
                        <w:top w:val="single" w:sz="6" w:space="0" w:color="D1D1D1"/>
                        <w:left w:val="single" w:sz="6" w:space="0" w:color="D1D1D1"/>
                        <w:bottom w:val="single" w:sz="6" w:space="0" w:color="D1D1D1"/>
                        <w:right w:val="single" w:sz="6" w:space="0" w:color="D1D1D1"/>
                      </w:divBdr>
                      <w:divsChild>
                        <w:div w:id="795221380">
                          <w:marLeft w:val="0"/>
                          <w:marRight w:val="0"/>
                          <w:marTop w:val="0"/>
                          <w:marBottom w:val="0"/>
                          <w:divBdr>
                            <w:top w:val="none" w:sz="0" w:space="0" w:color="auto"/>
                            <w:left w:val="none" w:sz="0" w:space="0" w:color="auto"/>
                            <w:bottom w:val="none" w:sz="0" w:space="0" w:color="auto"/>
                            <w:right w:val="none" w:sz="0" w:space="0" w:color="auto"/>
                          </w:divBdr>
                          <w:divsChild>
                            <w:div w:id="6415392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2217</Characters>
  <Application>Microsoft Office Word</Application>
  <DocSecurity>0</DocSecurity>
  <Lines>18</Lines>
  <Paragraphs>5</Paragraphs>
  <ScaleCrop>false</ScaleCrop>
  <Company>Microsoft</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单慧宁</dc:creator>
  <cp:lastModifiedBy>单慧宁</cp:lastModifiedBy>
  <cp:revision>1</cp:revision>
  <dcterms:created xsi:type="dcterms:W3CDTF">2016-06-20T03:14:00Z</dcterms:created>
  <dcterms:modified xsi:type="dcterms:W3CDTF">2016-06-20T03:15:00Z</dcterms:modified>
</cp:coreProperties>
</file>