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87" w:rsidRDefault="002A4987" w:rsidP="002A4987">
      <w:pPr>
        <w:spacing w:line="276" w:lineRule="auto"/>
        <w:ind w:firstLineChars="147" w:firstLine="472"/>
        <w:jc w:val="center"/>
        <w:rPr>
          <w:rFonts w:hint="eastAsia"/>
          <w:b/>
          <w:bCs/>
          <w:sz w:val="32"/>
        </w:rPr>
      </w:pPr>
      <w:r w:rsidRPr="002A4987">
        <w:rPr>
          <w:b/>
          <w:bCs/>
          <w:sz w:val="32"/>
        </w:rPr>
        <w:t>校本活动心得</w:t>
      </w:r>
    </w:p>
    <w:p w:rsidR="002A4987" w:rsidRDefault="002A4987" w:rsidP="002A4987">
      <w:pPr>
        <w:spacing w:line="276" w:lineRule="auto"/>
        <w:ind w:firstLineChars="147" w:firstLine="309"/>
        <w:jc w:val="center"/>
        <w:rPr>
          <w:rFonts w:ascii="华文楷体" w:eastAsia="华文楷体" w:hAnsi="华文楷体" w:hint="eastAsia"/>
          <w:bCs/>
        </w:rPr>
      </w:pPr>
      <w:r w:rsidRPr="002A4987">
        <w:rPr>
          <w:rFonts w:ascii="华文楷体" w:eastAsia="华文楷体" w:hAnsi="华文楷体" w:hint="eastAsia"/>
          <w:bCs/>
        </w:rPr>
        <w:t>嘉兴市塘汇实验学校 严旻媖</w:t>
      </w:r>
    </w:p>
    <w:p w:rsidR="002A4987" w:rsidRPr="002A4987" w:rsidRDefault="002A4987" w:rsidP="002A4987">
      <w:pPr>
        <w:spacing w:line="276" w:lineRule="auto"/>
        <w:ind w:firstLineChars="147" w:firstLine="353"/>
        <w:jc w:val="center"/>
        <w:rPr>
          <w:rFonts w:ascii="华文楷体" w:eastAsia="华文楷体" w:hAnsi="华文楷体" w:hint="eastAsia"/>
          <w:bCs/>
          <w:sz w:val="24"/>
          <w:szCs w:val="24"/>
        </w:rPr>
      </w:pPr>
    </w:p>
    <w:p w:rsidR="002A4987" w:rsidRDefault="002A4987" w:rsidP="002A4987">
      <w:pPr>
        <w:spacing w:line="276" w:lineRule="auto"/>
        <w:ind w:firstLineChars="147" w:firstLine="353"/>
        <w:rPr>
          <w:rFonts w:hint="eastAsia"/>
          <w:bCs/>
          <w:sz w:val="24"/>
          <w:szCs w:val="24"/>
        </w:rPr>
      </w:pPr>
      <w:r w:rsidRPr="00017433">
        <w:rPr>
          <w:rFonts w:hint="eastAsia"/>
          <w:bCs/>
          <w:sz w:val="24"/>
          <w:szCs w:val="24"/>
        </w:rPr>
        <w:t>在浙师大</w:t>
      </w:r>
      <w:r>
        <w:rPr>
          <w:rFonts w:hint="eastAsia"/>
          <w:bCs/>
          <w:sz w:val="24"/>
          <w:szCs w:val="24"/>
        </w:rPr>
        <w:t>培训一周，教授专家们为我们带来了</w:t>
      </w:r>
      <w:r>
        <w:rPr>
          <w:rFonts w:hint="eastAsia"/>
          <w:bCs/>
          <w:sz w:val="24"/>
          <w:szCs w:val="24"/>
        </w:rPr>
        <w:t>8</w:t>
      </w:r>
      <w:r>
        <w:rPr>
          <w:rFonts w:hint="eastAsia"/>
          <w:bCs/>
          <w:sz w:val="24"/>
          <w:szCs w:val="24"/>
        </w:rPr>
        <w:t>场精彩震撼的讲座。学习后我感受最深，最受启发的是阮高峰教授为我们带来的《移动教学的设计与实施》。阮教授的讲座分为四个部分：走进移动教学、移动演示型教学设计与应用、移动学习资源制作基础、移动社会性学习规划与实施。几年前我写过关于交互式</w:t>
      </w:r>
      <w:r>
        <w:rPr>
          <w:rFonts w:hint="eastAsia"/>
          <w:bCs/>
          <w:sz w:val="24"/>
          <w:szCs w:val="24"/>
        </w:rPr>
        <w:t>PPT</w:t>
      </w:r>
      <w:r>
        <w:rPr>
          <w:rFonts w:hint="eastAsia"/>
          <w:bCs/>
          <w:sz w:val="24"/>
          <w:szCs w:val="24"/>
        </w:rPr>
        <w:t>制作的论文，对交互式教学流程特别感兴趣，听了阮教授的课，感觉打开一扇更大的窗！通过新型移动终端的介入，所有终端上于教学有用的软件</w:t>
      </w:r>
      <w:r>
        <w:rPr>
          <w:rFonts w:hint="eastAsia"/>
          <w:bCs/>
          <w:sz w:val="24"/>
          <w:szCs w:val="24"/>
        </w:rPr>
        <w:t>app</w:t>
      </w:r>
      <w:r>
        <w:rPr>
          <w:rFonts w:hint="eastAsia"/>
          <w:bCs/>
          <w:sz w:val="24"/>
          <w:szCs w:val="24"/>
        </w:rPr>
        <w:t>都可以为我所用，省时省力更抓住了学生的心。</w:t>
      </w:r>
    </w:p>
    <w:p w:rsidR="002A4987" w:rsidRPr="00017433" w:rsidRDefault="002A4987" w:rsidP="002A4987">
      <w:pPr>
        <w:spacing w:line="276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  </w:t>
      </w:r>
      <w:r>
        <w:rPr>
          <w:rFonts w:hint="eastAsia"/>
          <w:bCs/>
          <w:sz w:val="24"/>
          <w:szCs w:val="24"/>
        </w:rPr>
        <w:t>这次讲座也让我深刻认识到“线上学习”的趋势。我希望能将“线上学习”的方式运用在我的教学中，首先我想在音乐欣赏课的线上自主学习中展开尝试，具体步骤如下：</w:t>
      </w:r>
    </w:p>
    <w:p w:rsidR="002A4987" w:rsidRDefault="002A4987" w:rsidP="002A4987">
      <w:pPr>
        <w:numPr>
          <w:ilvl w:val="0"/>
          <w:numId w:val="1"/>
        </w:numPr>
        <w:spacing w:line="276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每课欣赏课设计好自主学习的指导方案。方案的设计根据年段不同，侧重点各有不同。高段的欣赏指导方案可以分层设计：每首乐曲设计2—3个阶梯式难度的，自主欣赏时先完成指导方案1，如果学生觉得可以更加深入的聆听鉴赏，则可以下载难度更大的方案2、方案3。</w:t>
      </w:r>
    </w:p>
    <w:p w:rsidR="002A4987" w:rsidRDefault="002A4987" w:rsidP="002A4987">
      <w:pPr>
        <w:numPr>
          <w:ilvl w:val="0"/>
          <w:numId w:val="1"/>
        </w:numPr>
        <w:spacing w:line="276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教师在课上指导学生完成几次自主欣赏，让学生掌握方法，学会下载学习资料，以及如何按指导要求一步一步层层深入地欣赏乐曲，遇到问题学会使用网络工具查找资料来解决等等。</w:t>
      </w:r>
    </w:p>
    <w:p w:rsidR="002A4987" w:rsidRDefault="002A4987" w:rsidP="002A4987">
      <w:pPr>
        <w:numPr>
          <w:ilvl w:val="0"/>
          <w:numId w:val="1"/>
        </w:numPr>
        <w:spacing w:line="276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教师加入各班QQ群及亚教网教师群，定时上传各种资料。在线上及时帮助学生完成自学内容。</w:t>
      </w:r>
    </w:p>
    <w:p w:rsidR="002A4987" w:rsidRDefault="002A4987" w:rsidP="002A4987">
      <w:pPr>
        <w:numPr>
          <w:ilvl w:val="0"/>
          <w:numId w:val="1"/>
        </w:numPr>
        <w:spacing w:line="276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学生完成自主欣赏后，在课堂上展示自主成果，请学生当小老师来给大家讲一讲欣赏的内容。</w:t>
      </w:r>
    </w:p>
    <w:p w:rsidR="002A4987" w:rsidRDefault="002A4987" w:rsidP="002A4987">
      <w:pPr>
        <w:numPr>
          <w:ilvl w:val="0"/>
          <w:numId w:val="1"/>
        </w:numPr>
        <w:spacing w:line="276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上传一些课外的拓展欣赏给“学有余力”“兴趣浓厚”的学生。</w:t>
      </w:r>
    </w:p>
    <w:p w:rsidR="002A4987" w:rsidRDefault="002A4987" w:rsidP="002A4987">
      <w:pPr>
        <w:numPr>
          <w:ilvl w:val="0"/>
          <w:numId w:val="1"/>
        </w:numPr>
        <w:spacing w:line="276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组织一些欣赏专场课，例如：莫扎特的音乐专场、二胡金曲赏析等。</w:t>
      </w:r>
    </w:p>
    <w:p w:rsidR="002A4987" w:rsidRPr="00081F02" w:rsidRDefault="002A4987" w:rsidP="002A4987">
      <w:pPr>
        <w:spacing w:line="276" w:lineRule="auto"/>
        <w:rPr>
          <w:rFonts w:hint="eastAsia"/>
          <w:b/>
          <w:bCs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>根据前一段时间的实践，发现问题，调整策略。</w:t>
      </w:r>
    </w:p>
    <w:p w:rsidR="0063291F" w:rsidRPr="002A4987" w:rsidRDefault="0063291F" w:rsidP="002A4987">
      <w:pPr>
        <w:spacing w:line="276" w:lineRule="auto"/>
      </w:pPr>
    </w:p>
    <w:sectPr w:rsidR="0063291F" w:rsidRPr="002A4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91F" w:rsidRDefault="0063291F" w:rsidP="002A4987">
      <w:r>
        <w:separator/>
      </w:r>
    </w:p>
  </w:endnote>
  <w:endnote w:type="continuationSeparator" w:id="1">
    <w:p w:rsidR="0063291F" w:rsidRDefault="0063291F" w:rsidP="002A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91F" w:rsidRDefault="0063291F" w:rsidP="002A4987">
      <w:r>
        <w:separator/>
      </w:r>
    </w:p>
  </w:footnote>
  <w:footnote w:type="continuationSeparator" w:id="1">
    <w:p w:rsidR="0063291F" w:rsidRDefault="0063291F" w:rsidP="002A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1FC"/>
    <w:multiLevelType w:val="hybridMultilevel"/>
    <w:tmpl w:val="B4EC6B1A"/>
    <w:lvl w:ilvl="0" w:tplc="D90AC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987"/>
    <w:rsid w:val="002A4987"/>
    <w:rsid w:val="0063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4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49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4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49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353</Characters>
  <Application>Microsoft Office Word</Application>
  <DocSecurity>0</DocSecurity>
  <Lines>19</Lines>
  <Paragraphs>19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YMY</dc:creator>
  <cp:keywords/>
  <dc:description/>
  <cp:lastModifiedBy>YMY</cp:lastModifiedBy>
  <cp:revision>2</cp:revision>
  <dcterms:created xsi:type="dcterms:W3CDTF">2016-06-03T01:29:00Z</dcterms:created>
  <dcterms:modified xsi:type="dcterms:W3CDTF">2016-06-03T01:31:00Z</dcterms:modified>
</cp:coreProperties>
</file>